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F3F" w:rsidRDefault="008C1800" w:rsidP="008C18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F3CB1" w:rsidRPr="00BF3CB1">
        <w:rPr>
          <w:rFonts w:ascii="Times New Roman" w:hAnsi="Times New Roman" w:cs="Times New Roman"/>
          <w:sz w:val="24"/>
          <w:szCs w:val="24"/>
        </w:rPr>
        <w:t>Лазарева В.А. Принципы и технология литературного образования школьников. Статья первая. – Литература в школе, 1996, №1.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F3CB1" w:rsidRPr="00BF3CB1">
        <w:rPr>
          <w:rFonts w:ascii="Times New Roman" w:hAnsi="Times New Roman" w:cs="Times New Roman"/>
          <w:sz w:val="24"/>
          <w:szCs w:val="24"/>
        </w:rPr>
        <w:t>Сборник  нормативных  документов. Литература. Федеральный компонент государственного стандарта. – М., 2004.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F3CB1" w:rsidRPr="00BF3CB1">
        <w:rPr>
          <w:rFonts w:ascii="Times New Roman" w:hAnsi="Times New Roman" w:cs="Times New Roman"/>
          <w:sz w:val="24"/>
          <w:szCs w:val="24"/>
        </w:rPr>
        <w:t xml:space="preserve">Лавлинский С.П. Технология литературного образования. </w:t>
      </w:r>
      <w:proofErr w:type="spellStart"/>
      <w:r w:rsidR="00BF3CB1" w:rsidRPr="00BF3CB1">
        <w:rPr>
          <w:rFonts w:ascii="Times New Roman" w:hAnsi="Times New Roman" w:cs="Times New Roman"/>
          <w:sz w:val="24"/>
          <w:szCs w:val="24"/>
        </w:rPr>
        <w:t>Коммуникативно-деятельностный</w:t>
      </w:r>
      <w:proofErr w:type="spellEnd"/>
      <w:r w:rsidR="00BF3CB1" w:rsidRPr="00BF3CB1">
        <w:rPr>
          <w:rFonts w:ascii="Times New Roman" w:hAnsi="Times New Roman" w:cs="Times New Roman"/>
          <w:sz w:val="24"/>
          <w:szCs w:val="24"/>
        </w:rPr>
        <w:t xml:space="preserve"> подход. – М., 2003.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F3CB1" w:rsidRPr="00BF3CB1">
        <w:rPr>
          <w:rFonts w:ascii="Times New Roman" w:hAnsi="Times New Roman" w:cs="Times New Roman"/>
          <w:sz w:val="24"/>
          <w:szCs w:val="24"/>
        </w:rPr>
        <w:t>Лосева Л.М. Как строится текст. – М., 1980.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BF3CB1" w:rsidRPr="00BF3CB1">
        <w:rPr>
          <w:rFonts w:ascii="Times New Roman" w:hAnsi="Times New Roman" w:cs="Times New Roman"/>
          <w:sz w:val="24"/>
          <w:szCs w:val="24"/>
        </w:rPr>
        <w:t>Москальская О.И. Грамматика текста. – М., 1981.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BF3CB1" w:rsidRPr="00BF3CB1">
        <w:rPr>
          <w:rFonts w:ascii="Times New Roman" w:hAnsi="Times New Roman" w:cs="Times New Roman"/>
          <w:sz w:val="24"/>
          <w:szCs w:val="24"/>
        </w:rPr>
        <w:t>Ипполитова Н.А. Текст в системе изучения русского языка в школе. – М., 1992.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BF3CB1" w:rsidRPr="00BF3CB1">
        <w:rPr>
          <w:rFonts w:ascii="Times New Roman" w:hAnsi="Times New Roman" w:cs="Times New Roman"/>
          <w:sz w:val="24"/>
          <w:szCs w:val="24"/>
        </w:rPr>
        <w:t>Виноградов В.В. О теории художественной речи. – М., 1971.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BF3CB1" w:rsidRPr="00BF3CB1">
        <w:rPr>
          <w:rFonts w:ascii="Times New Roman" w:hAnsi="Times New Roman" w:cs="Times New Roman"/>
          <w:sz w:val="24"/>
          <w:szCs w:val="24"/>
        </w:rPr>
        <w:t>Русские писатели о литературном труде. – Л., 1956, т.</w:t>
      </w:r>
      <w:r w:rsidR="00BF3CB1" w:rsidRPr="00BF3CB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F3CB1" w:rsidRPr="00BF3CB1">
        <w:rPr>
          <w:rFonts w:ascii="Times New Roman" w:hAnsi="Times New Roman" w:cs="Times New Roman"/>
          <w:sz w:val="24"/>
          <w:szCs w:val="24"/>
        </w:rPr>
        <w:t>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BF3CB1" w:rsidRPr="00BF3CB1">
        <w:rPr>
          <w:rFonts w:ascii="Times New Roman" w:hAnsi="Times New Roman" w:cs="Times New Roman"/>
          <w:sz w:val="24"/>
          <w:szCs w:val="24"/>
        </w:rPr>
        <w:t>Успенский Б. Поэтика композиции. – СПб, 2000.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BF3CB1" w:rsidRPr="00BF3CB1">
        <w:rPr>
          <w:rFonts w:ascii="Times New Roman" w:hAnsi="Times New Roman" w:cs="Times New Roman"/>
          <w:sz w:val="24"/>
          <w:szCs w:val="24"/>
        </w:rPr>
        <w:t xml:space="preserve">Тамарченко Н.Д., Тюпа В.И., </w:t>
      </w:r>
      <w:proofErr w:type="spellStart"/>
      <w:r w:rsidR="00BF3CB1" w:rsidRPr="00BF3CB1">
        <w:rPr>
          <w:rFonts w:ascii="Times New Roman" w:hAnsi="Times New Roman" w:cs="Times New Roman"/>
          <w:sz w:val="24"/>
          <w:szCs w:val="24"/>
        </w:rPr>
        <w:t>Бройтман</w:t>
      </w:r>
      <w:proofErr w:type="spellEnd"/>
      <w:r w:rsidR="00BF3CB1" w:rsidRPr="00BF3CB1">
        <w:rPr>
          <w:rFonts w:ascii="Times New Roman" w:hAnsi="Times New Roman" w:cs="Times New Roman"/>
          <w:sz w:val="24"/>
          <w:szCs w:val="24"/>
        </w:rPr>
        <w:t xml:space="preserve"> С.Н.Теория литературы. В 2 томах. – М., 2004, т.1.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BF3CB1" w:rsidRPr="00BF3CB1">
        <w:rPr>
          <w:rFonts w:ascii="Times New Roman" w:hAnsi="Times New Roman" w:cs="Times New Roman"/>
          <w:sz w:val="24"/>
          <w:szCs w:val="24"/>
        </w:rPr>
        <w:t>Кожинов В.В. Сюжет, фабула, композиция. – В книге: Теория литературы. -  М., 1964.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BF3CB1" w:rsidRPr="00BF3CB1">
        <w:rPr>
          <w:rFonts w:ascii="Times New Roman" w:hAnsi="Times New Roman" w:cs="Times New Roman"/>
          <w:sz w:val="24"/>
          <w:szCs w:val="24"/>
        </w:rPr>
        <w:t>Есин А.Б. Принципы и приёмы анализа литературного произведения. – М., 2000.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BF3CB1" w:rsidRPr="00BF3CB1">
        <w:rPr>
          <w:rFonts w:ascii="Times New Roman" w:hAnsi="Times New Roman" w:cs="Times New Roman"/>
          <w:sz w:val="24"/>
          <w:szCs w:val="24"/>
        </w:rPr>
        <w:t>Хализев В.Е. Теория литературы. – М., 2005.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BF3CB1" w:rsidRPr="00BF3CB1">
        <w:rPr>
          <w:rFonts w:ascii="Times New Roman" w:hAnsi="Times New Roman" w:cs="Times New Roman"/>
          <w:sz w:val="24"/>
          <w:szCs w:val="24"/>
        </w:rPr>
        <w:t>Николина Н.А. Филологический анализ текста. – М.,2003.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BF3CB1" w:rsidRPr="00BF3CB1">
        <w:rPr>
          <w:rFonts w:ascii="Times New Roman" w:hAnsi="Times New Roman" w:cs="Times New Roman"/>
          <w:sz w:val="24"/>
          <w:szCs w:val="24"/>
        </w:rPr>
        <w:t>Большая Советская Энциклопедия – М., 1973. Т.12. Ст.1765.-с.293.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="00BF3CB1" w:rsidRPr="00BF3CB1">
        <w:rPr>
          <w:rFonts w:ascii="Times New Roman" w:hAnsi="Times New Roman" w:cs="Times New Roman"/>
          <w:sz w:val="24"/>
          <w:szCs w:val="24"/>
        </w:rPr>
        <w:t>Эйзенштейн С. Избранные произведения. В 6 Т. Т.3. - М., 1956.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="00BF3CB1" w:rsidRPr="00BF3CB1">
        <w:rPr>
          <w:rFonts w:ascii="Times New Roman" w:hAnsi="Times New Roman" w:cs="Times New Roman"/>
          <w:sz w:val="24"/>
          <w:szCs w:val="24"/>
        </w:rPr>
        <w:t>Горшков А.И. Русская стилистика. – М., 2001.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="00BF3CB1" w:rsidRPr="00BF3CB1">
        <w:rPr>
          <w:rFonts w:ascii="Times New Roman" w:hAnsi="Times New Roman" w:cs="Times New Roman"/>
          <w:sz w:val="24"/>
          <w:szCs w:val="24"/>
        </w:rPr>
        <w:t>Кайда Л. Композиционный анализ художественного текста. – М., 2000.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="00BF3CB1" w:rsidRPr="00BF3CB1">
        <w:rPr>
          <w:rFonts w:ascii="Times New Roman" w:hAnsi="Times New Roman" w:cs="Times New Roman"/>
          <w:sz w:val="24"/>
          <w:szCs w:val="24"/>
        </w:rPr>
        <w:t>Одинцов В. Стилистика текста. – М., 1980.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="00BF3CB1" w:rsidRPr="00BF3CB1">
        <w:rPr>
          <w:rFonts w:ascii="Times New Roman" w:hAnsi="Times New Roman" w:cs="Times New Roman"/>
          <w:sz w:val="24"/>
          <w:szCs w:val="24"/>
        </w:rPr>
        <w:t>Богданова О.Ю., Леонов С.А., Чертов В.Ф. Методика преподавания литературы. – М., 2002.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BF3CB1" w:rsidRPr="00BF3CB1">
        <w:rPr>
          <w:rFonts w:ascii="Times New Roman" w:hAnsi="Times New Roman" w:cs="Times New Roman"/>
          <w:sz w:val="24"/>
          <w:szCs w:val="24"/>
        </w:rPr>
        <w:t>Снежневская М.А. Теория литературы в 4 – 6 классах средней школы. – М., 1978.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BF3CB1" w:rsidRPr="00BF3CB1">
        <w:rPr>
          <w:rFonts w:ascii="Times New Roman" w:hAnsi="Times New Roman" w:cs="Times New Roman"/>
          <w:sz w:val="24"/>
          <w:szCs w:val="24"/>
        </w:rPr>
        <w:t xml:space="preserve">Беленький Г., </w:t>
      </w:r>
      <w:proofErr w:type="spellStart"/>
      <w:r w:rsidR="00BF3CB1" w:rsidRPr="00BF3CB1">
        <w:rPr>
          <w:rFonts w:ascii="Times New Roman" w:hAnsi="Times New Roman" w:cs="Times New Roman"/>
          <w:sz w:val="24"/>
          <w:szCs w:val="24"/>
        </w:rPr>
        <w:t>Снежневская</w:t>
      </w:r>
      <w:proofErr w:type="spellEnd"/>
      <w:r w:rsidR="00BF3CB1" w:rsidRPr="00BF3CB1">
        <w:rPr>
          <w:rFonts w:ascii="Times New Roman" w:hAnsi="Times New Roman" w:cs="Times New Roman"/>
          <w:sz w:val="24"/>
          <w:szCs w:val="24"/>
        </w:rPr>
        <w:t xml:space="preserve"> М. Изучение теории литературы в средней школе. – М., 1983.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 w:rsidR="00BF3CB1" w:rsidRPr="00BF3CB1">
        <w:rPr>
          <w:rFonts w:ascii="Times New Roman" w:hAnsi="Times New Roman" w:cs="Times New Roman"/>
          <w:sz w:val="24"/>
          <w:szCs w:val="24"/>
        </w:rPr>
        <w:t>Голубков В. Методика преподавания литературы. – М., 1962.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 w:rsidR="00BF3CB1" w:rsidRPr="00BF3CB1">
        <w:rPr>
          <w:rFonts w:ascii="Times New Roman" w:hAnsi="Times New Roman" w:cs="Times New Roman"/>
          <w:sz w:val="24"/>
          <w:szCs w:val="24"/>
        </w:rPr>
        <w:t>Рыбникова М. Очерки по методике литературного чтения. – М., 1985.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 w:rsidR="00BF3CB1" w:rsidRPr="00BF3CB1">
        <w:rPr>
          <w:rFonts w:ascii="Times New Roman" w:hAnsi="Times New Roman" w:cs="Times New Roman"/>
          <w:sz w:val="24"/>
          <w:szCs w:val="24"/>
        </w:rPr>
        <w:t xml:space="preserve">Мотольская Д. Изучение композиции литературного произведения. – В книге: Вопросы  изучения мастерства писателей  на уроках литературы в </w:t>
      </w:r>
      <w:r w:rsidR="00BF3CB1" w:rsidRPr="00BF3CB1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BF3CB1" w:rsidRPr="00BF3CB1">
        <w:rPr>
          <w:rFonts w:ascii="Times New Roman" w:hAnsi="Times New Roman" w:cs="Times New Roman"/>
          <w:sz w:val="24"/>
          <w:szCs w:val="24"/>
        </w:rPr>
        <w:t xml:space="preserve"> – </w:t>
      </w:r>
      <w:r w:rsidR="00BF3CB1" w:rsidRPr="00BF3CB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BF3CB1" w:rsidRPr="00BF3CB1">
        <w:rPr>
          <w:rFonts w:ascii="Times New Roman" w:hAnsi="Times New Roman" w:cs="Times New Roman"/>
          <w:sz w:val="24"/>
          <w:szCs w:val="24"/>
        </w:rPr>
        <w:t xml:space="preserve"> классах, Л., 1957.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</w:t>
      </w:r>
      <w:r w:rsidR="00BF3CB1" w:rsidRPr="00BF3CB1">
        <w:rPr>
          <w:rFonts w:ascii="Times New Roman" w:hAnsi="Times New Roman" w:cs="Times New Roman"/>
          <w:sz w:val="24"/>
          <w:szCs w:val="24"/>
        </w:rPr>
        <w:t>Сорокин В. Анализ литературного произведения в средней школе. – М., 1955.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</w:t>
      </w:r>
      <w:r w:rsidR="00BF3CB1" w:rsidRPr="00BF3CB1">
        <w:rPr>
          <w:rFonts w:ascii="Times New Roman" w:hAnsi="Times New Roman" w:cs="Times New Roman"/>
          <w:sz w:val="24"/>
          <w:szCs w:val="24"/>
        </w:rPr>
        <w:t>Родари Д. Грамматика фантазии. Введение в искусство придумывания историй.</w:t>
      </w:r>
      <w:proofErr w:type="gramStart"/>
      <w:r w:rsidR="00BF3CB1" w:rsidRPr="00BF3CB1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="00BF3CB1" w:rsidRPr="00BF3CB1">
        <w:rPr>
          <w:rFonts w:ascii="Times New Roman" w:hAnsi="Times New Roman" w:cs="Times New Roman"/>
          <w:sz w:val="24"/>
          <w:szCs w:val="24"/>
        </w:rPr>
        <w:t>., 1978.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</w:t>
      </w:r>
      <w:r w:rsidR="00BF3CB1" w:rsidRPr="00BF3CB1">
        <w:rPr>
          <w:rFonts w:ascii="Times New Roman" w:hAnsi="Times New Roman" w:cs="Times New Roman"/>
          <w:sz w:val="24"/>
          <w:szCs w:val="24"/>
        </w:rPr>
        <w:t xml:space="preserve">Сипинёв Ю., </w:t>
      </w:r>
      <w:proofErr w:type="spellStart"/>
      <w:r w:rsidR="00BF3CB1" w:rsidRPr="00BF3CB1">
        <w:rPr>
          <w:rFonts w:ascii="Times New Roman" w:hAnsi="Times New Roman" w:cs="Times New Roman"/>
          <w:sz w:val="24"/>
          <w:szCs w:val="24"/>
        </w:rPr>
        <w:t>Сипинёва</w:t>
      </w:r>
      <w:proofErr w:type="spellEnd"/>
      <w:r w:rsidR="00BF3CB1" w:rsidRPr="00BF3CB1">
        <w:rPr>
          <w:rFonts w:ascii="Times New Roman" w:hAnsi="Times New Roman" w:cs="Times New Roman"/>
          <w:sz w:val="24"/>
          <w:szCs w:val="24"/>
        </w:rPr>
        <w:t xml:space="preserve"> И. Русская культура и словесность. – С.-П., 1994.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  <w:r w:rsidR="00BF3CB1" w:rsidRPr="00BF3CB1">
        <w:rPr>
          <w:rFonts w:ascii="Times New Roman" w:hAnsi="Times New Roman" w:cs="Times New Roman"/>
          <w:sz w:val="24"/>
          <w:szCs w:val="24"/>
        </w:rPr>
        <w:t>Костюхин Е.А. Лекции по русскому фольклору.- М.,2004.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</w:t>
      </w:r>
      <w:r w:rsidR="00BF3CB1" w:rsidRPr="00BF3CB1">
        <w:rPr>
          <w:rFonts w:ascii="Times New Roman" w:hAnsi="Times New Roman" w:cs="Times New Roman"/>
          <w:sz w:val="24"/>
          <w:szCs w:val="24"/>
        </w:rPr>
        <w:t>Основы  литературоведения. Под ред. В.Мещерякова. – М.,2003.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</w:t>
      </w:r>
      <w:r w:rsidR="00BF3CB1" w:rsidRPr="00BF3CB1">
        <w:rPr>
          <w:rFonts w:ascii="Times New Roman" w:hAnsi="Times New Roman" w:cs="Times New Roman"/>
          <w:sz w:val="24"/>
          <w:szCs w:val="24"/>
        </w:rPr>
        <w:t>Беранже Ж.П. «Знатный приятель».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</w:t>
      </w:r>
      <w:r w:rsidR="00BF3CB1" w:rsidRPr="00BF3CB1">
        <w:rPr>
          <w:rFonts w:ascii="Times New Roman" w:hAnsi="Times New Roman" w:cs="Times New Roman"/>
          <w:sz w:val="24"/>
          <w:szCs w:val="24"/>
        </w:rPr>
        <w:t>Крючков В.П. Рассказы и пьесы А.П.Чехова: ситуации и персонажи. – Саратов, 2002.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</w:t>
      </w:r>
      <w:r w:rsidR="00BF3CB1" w:rsidRPr="00BF3CB1">
        <w:rPr>
          <w:rFonts w:ascii="Times New Roman" w:hAnsi="Times New Roman" w:cs="Times New Roman"/>
          <w:sz w:val="24"/>
          <w:szCs w:val="24"/>
        </w:rPr>
        <w:t>Недзвецкий В.А. Рассказ А.П.Чехова «Смерть чиновника» в контексте русской литературы. -  Литература в школе, 1997, №6.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</w:t>
      </w:r>
      <w:r w:rsidR="00BF3CB1" w:rsidRPr="00BF3CB1">
        <w:rPr>
          <w:rFonts w:ascii="Times New Roman" w:hAnsi="Times New Roman" w:cs="Times New Roman"/>
          <w:sz w:val="24"/>
          <w:szCs w:val="24"/>
        </w:rPr>
        <w:t>Семанова М.Л. Чехов – художник. – М.,1976.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</w:t>
      </w:r>
      <w:r w:rsidR="00BF3CB1" w:rsidRPr="00BF3CB1">
        <w:rPr>
          <w:rFonts w:ascii="Times New Roman" w:hAnsi="Times New Roman" w:cs="Times New Roman"/>
          <w:sz w:val="24"/>
          <w:szCs w:val="24"/>
        </w:rPr>
        <w:t>Тюпа В. Художественность чеховского рассказа. – М.,1989.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</w:t>
      </w:r>
      <w:r w:rsidR="00BF3CB1" w:rsidRPr="00BF3CB1">
        <w:rPr>
          <w:rFonts w:ascii="Times New Roman" w:hAnsi="Times New Roman" w:cs="Times New Roman"/>
          <w:sz w:val="24"/>
          <w:szCs w:val="24"/>
        </w:rPr>
        <w:t>Громов М. Книга о Чехове. – М.,1989.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</w:t>
      </w:r>
      <w:r w:rsidR="00BF3CB1" w:rsidRPr="00BF3CB1">
        <w:rPr>
          <w:rFonts w:ascii="Times New Roman" w:hAnsi="Times New Roman" w:cs="Times New Roman"/>
          <w:sz w:val="24"/>
          <w:szCs w:val="24"/>
        </w:rPr>
        <w:t>Толоконникова И. О рассказе Чехова «Смерть чиновника». – Русский язык и литература для школьников, 2008, № 2.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</w:t>
      </w:r>
      <w:r w:rsidR="00BF3CB1" w:rsidRPr="00BF3CB1">
        <w:rPr>
          <w:rFonts w:ascii="Times New Roman" w:hAnsi="Times New Roman" w:cs="Times New Roman"/>
          <w:sz w:val="24"/>
          <w:szCs w:val="24"/>
        </w:rPr>
        <w:t>Исакова И. Литературное произведение: теория и практика анализа. – Русский язык и литература для школьников, 2008, № 2.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39.</w:t>
      </w:r>
      <w:r w:rsidR="00BF3CB1" w:rsidRPr="00BF3CB1">
        <w:rPr>
          <w:rFonts w:ascii="Times New Roman" w:hAnsi="Times New Roman" w:cs="Times New Roman"/>
          <w:sz w:val="24"/>
          <w:szCs w:val="24"/>
        </w:rPr>
        <w:t>Даль В.И. Толковый словарь живого великорусского языка</w:t>
      </w:r>
      <w:proofErr w:type="gramStart"/>
      <w:r w:rsidR="00BF3CB1" w:rsidRPr="00BF3CB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F3CB1" w:rsidRPr="00BF3CB1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BF3CB1" w:rsidRPr="00BF3CB1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BF3CB1" w:rsidRPr="00BF3CB1">
        <w:rPr>
          <w:rFonts w:ascii="Times New Roman" w:hAnsi="Times New Roman" w:cs="Times New Roman"/>
          <w:sz w:val="24"/>
          <w:szCs w:val="24"/>
        </w:rPr>
        <w:t>юбое издание.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</w:t>
      </w:r>
      <w:r w:rsidR="00BF3CB1" w:rsidRPr="00BF3CB1">
        <w:rPr>
          <w:rFonts w:ascii="Times New Roman" w:hAnsi="Times New Roman" w:cs="Times New Roman"/>
          <w:sz w:val="24"/>
          <w:szCs w:val="24"/>
        </w:rPr>
        <w:t>Лотман Ю.М. О поэтах и поэзии. – СПб, 1996</w:t>
      </w:r>
      <w:r w:rsidR="00E700BC">
        <w:rPr>
          <w:rFonts w:ascii="Times New Roman" w:hAnsi="Times New Roman" w:cs="Times New Roman"/>
          <w:sz w:val="24"/>
          <w:szCs w:val="24"/>
        </w:rPr>
        <w:t>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41.</w:t>
      </w:r>
      <w:r w:rsidR="00BF3CB1" w:rsidRPr="00BF3CB1">
        <w:rPr>
          <w:rFonts w:ascii="Times New Roman" w:hAnsi="Times New Roman" w:cs="Times New Roman"/>
          <w:sz w:val="24"/>
          <w:szCs w:val="24"/>
        </w:rPr>
        <w:t>Лотман Ю.М. В школе поэтического слова. – М.,1988</w:t>
      </w:r>
      <w:r w:rsidR="00E700BC">
        <w:rPr>
          <w:rFonts w:ascii="Times New Roman" w:hAnsi="Times New Roman" w:cs="Times New Roman"/>
          <w:sz w:val="24"/>
          <w:szCs w:val="24"/>
        </w:rPr>
        <w:t>.</w:t>
      </w:r>
    </w:p>
    <w:p w:rsidR="00BF3CB1" w:rsidRPr="00BF3CB1" w:rsidRDefault="008D3386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42.</w:t>
      </w:r>
      <w:r w:rsidR="00BF3CB1" w:rsidRPr="00BF3CB1">
        <w:rPr>
          <w:rFonts w:ascii="Times New Roman" w:hAnsi="Times New Roman" w:cs="Times New Roman"/>
          <w:sz w:val="24"/>
          <w:szCs w:val="24"/>
        </w:rPr>
        <w:t>Эткинд Е. Разговор о стихах. – М.,1970</w:t>
      </w:r>
      <w:r w:rsidR="00E700BC">
        <w:rPr>
          <w:rFonts w:ascii="Times New Roman" w:hAnsi="Times New Roman" w:cs="Times New Roman"/>
          <w:sz w:val="24"/>
          <w:szCs w:val="24"/>
        </w:rPr>
        <w:t>.</w:t>
      </w:r>
    </w:p>
    <w:p w:rsidR="00BF3CB1" w:rsidRPr="00BF3CB1" w:rsidRDefault="00BB2500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</w:t>
      </w:r>
      <w:r w:rsidR="00BF3CB1" w:rsidRPr="00BF3CB1">
        <w:rPr>
          <w:rFonts w:ascii="Times New Roman" w:hAnsi="Times New Roman" w:cs="Times New Roman"/>
          <w:sz w:val="24"/>
          <w:szCs w:val="24"/>
        </w:rPr>
        <w:t>Эткинд Е. Материя стиха. – СПб, 1998</w:t>
      </w:r>
      <w:r w:rsidR="00E700BC">
        <w:rPr>
          <w:rFonts w:ascii="Times New Roman" w:hAnsi="Times New Roman" w:cs="Times New Roman"/>
          <w:sz w:val="24"/>
          <w:szCs w:val="24"/>
        </w:rPr>
        <w:t>.</w:t>
      </w:r>
    </w:p>
    <w:p w:rsidR="00BF3CB1" w:rsidRPr="00BF3CB1" w:rsidRDefault="00BB2500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</w:t>
      </w:r>
      <w:r w:rsidR="00BF3CB1" w:rsidRPr="00BF3CB1">
        <w:rPr>
          <w:rFonts w:ascii="Times New Roman" w:hAnsi="Times New Roman" w:cs="Times New Roman"/>
          <w:sz w:val="24"/>
          <w:szCs w:val="24"/>
        </w:rPr>
        <w:t>Гинзбург Л. О лирике. – М.,1997</w:t>
      </w:r>
      <w:r w:rsidR="00E700BC">
        <w:rPr>
          <w:rFonts w:ascii="Times New Roman" w:hAnsi="Times New Roman" w:cs="Times New Roman"/>
          <w:sz w:val="24"/>
          <w:szCs w:val="24"/>
        </w:rPr>
        <w:t>.</w:t>
      </w:r>
    </w:p>
    <w:p w:rsidR="00BF3CB1" w:rsidRPr="00BF3CB1" w:rsidRDefault="00BB2500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45.</w:t>
      </w:r>
      <w:r w:rsidR="00BF3CB1" w:rsidRPr="00BF3CB1">
        <w:rPr>
          <w:rFonts w:ascii="Times New Roman" w:hAnsi="Times New Roman" w:cs="Times New Roman"/>
          <w:sz w:val="24"/>
          <w:szCs w:val="24"/>
        </w:rPr>
        <w:t>Холшевников В. Основы стиховедения. – М., 2002</w:t>
      </w:r>
      <w:r w:rsidR="00E700BC">
        <w:rPr>
          <w:rFonts w:ascii="Times New Roman" w:hAnsi="Times New Roman" w:cs="Times New Roman"/>
          <w:sz w:val="24"/>
          <w:szCs w:val="24"/>
        </w:rPr>
        <w:t>.</w:t>
      </w:r>
    </w:p>
    <w:p w:rsidR="00BF3CB1" w:rsidRPr="00BF3CB1" w:rsidRDefault="00E700BC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46.</w:t>
      </w:r>
      <w:r w:rsidR="00BF3CB1" w:rsidRPr="00BF3CB1">
        <w:rPr>
          <w:rFonts w:ascii="Times New Roman" w:hAnsi="Times New Roman" w:cs="Times New Roman"/>
          <w:sz w:val="24"/>
          <w:szCs w:val="24"/>
        </w:rPr>
        <w:t>Гаспаров М. О русской поэзии. – СПб, 2001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CB1" w:rsidRPr="00BF3CB1" w:rsidRDefault="00E700BC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47.</w:t>
      </w:r>
      <w:r w:rsidR="00BF3CB1" w:rsidRPr="00BF3CB1">
        <w:rPr>
          <w:rFonts w:ascii="Times New Roman" w:hAnsi="Times New Roman" w:cs="Times New Roman"/>
          <w:sz w:val="24"/>
          <w:szCs w:val="24"/>
        </w:rPr>
        <w:t>Баевский В. История русской поэзии. – М.,1994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CB1" w:rsidRPr="00BF3CB1" w:rsidRDefault="00E700BC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48.</w:t>
      </w:r>
      <w:r w:rsidR="00BF3CB1" w:rsidRPr="00BF3CB1">
        <w:rPr>
          <w:rFonts w:ascii="Times New Roman" w:hAnsi="Times New Roman" w:cs="Times New Roman"/>
          <w:sz w:val="24"/>
          <w:szCs w:val="24"/>
        </w:rPr>
        <w:t>Сухих И. Мир Фета: мгновения и вечность. – Звезда, 1995, №11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CB1" w:rsidRPr="00BF3CB1" w:rsidRDefault="00E700BC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49.</w:t>
      </w:r>
      <w:r w:rsidR="00BF3CB1" w:rsidRPr="00BF3CB1">
        <w:rPr>
          <w:rFonts w:ascii="Times New Roman" w:hAnsi="Times New Roman" w:cs="Times New Roman"/>
          <w:sz w:val="24"/>
          <w:szCs w:val="24"/>
        </w:rPr>
        <w:t xml:space="preserve">Сухих И. </w:t>
      </w:r>
      <w:proofErr w:type="spellStart"/>
      <w:r w:rsidR="00BF3CB1" w:rsidRPr="00BF3CB1">
        <w:rPr>
          <w:rFonts w:ascii="Times New Roman" w:hAnsi="Times New Roman" w:cs="Times New Roman"/>
          <w:sz w:val="24"/>
          <w:szCs w:val="24"/>
        </w:rPr>
        <w:t>Шеншин</w:t>
      </w:r>
      <w:proofErr w:type="spellEnd"/>
      <w:r w:rsidR="00BF3CB1" w:rsidRPr="00BF3CB1">
        <w:rPr>
          <w:rFonts w:ascii="Times New Roman" w:hAnsi="Times New Roman" w:cs="Times New Roman"/>
          <w:sz w:val="24"/>
          <w:szCs w:val="24"/>
        </w:rPr>
        <w:t xml:space="preserve"> и Фет: жизнь и стихи. – Нева, 1995, №11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CB1" w:rsidRPr="00BF3CB1" w:rsidRDefault="00E700BC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50.</w:t>
      </w:r>
      <w:r w:rsidR="00BF3CB1" w:rsidRPr="00BF3CB1">
        <w:rPr>
          <w:rFonts w:ascii="Times New Roman" w:hAnsi="Times New Roman" w:cs="Times New Roman"/>
          <w:sz w:val="24"/>
          <w:szCs w:val="24"/>
        </w:rPr>
        <w:t>Сухова Н. Мастера русской лирики. – М., 1982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CB1" w:rsidRPr="00BF3CB1" w:rsidRDefault="00E700BC" w:rsidP="00E70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51.</w:t>
      </w:r>
      <w:r w:rsidR="00BF3CB1" w:rsidRPr="00BF3CB1">
        <w:rPr>
          <w:rFonts w:ascii="Times New Roman" w:hAnsi="Times New Roman" w:cs="Times New Roman"/>
          <w:sz w:val="24"/>
          <w:szCs w:val="24"/>
        </w:rPr>
        <w:t>Сухова Н. Лирика Афанасия Фета. – М., 2000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CB1" w:rsidRPr="00BF3CB1" w:rsidRDefault="00E700BC" w:rsidP="00E70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52.</w:t>
      </w:r>
      <w:r w:rsidR="00BF3CB1" w:rsidRPr="00BF3CB1">
        <w:rPr>
          <w:rFonts w:ascii="Times New Roman" w:hAnsi="Times New Roman" w:cs="Times New Roman"/>
          <w:sz w:val="24"/>
          <w:szCs w:val="24"/>
        </w:rPr>
        <w:t xml:space="preserve">Катаев В.Б. Литературные связи Чехова. М., 1989. </w:t>
      </w:r>
    </w:p>
    <w:p w:rsidR="00BF3CB1" w:rsidRPr="00BF3CB1" w:rsidRDefault="00E700BC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53.</w:t>
      </w:r>
      <w:r w:rsidR="00BF3CB1" w:rsidRPr="00BF3CB1">
        <w:rPr>
          <w:rFonts w:ascii="Times New Roman" w:hAnsi="Times New Roman" w:cs="Times New Roman"/>
          <w:sz w:val="24"/>
          <w:szCs w:val="24"/>
        </w:rPr>
        <w:t>Овсянико-Куликовский Д.Н. Литературно-критические работы. В  2 т. М.,1989.</w:t>
      </w:r>
    </w:p>
    <w:p w:rsidR="00BF3CB1" w:rsidRPr="00BF3CB1" w:rsidRDefault="00E700BC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54.</w:t>
      </w:r>
      <w:r w:rsidR="00BF3CB1" w:rsidRPr="00BF3CB1">
        <w:rPr>
          <w:rFonts w:ascii="Times New Roman" w:hAnsi="Times New Roman" w:cs="Times New Roman"/>
          <w:sz w:val="24"/>
          <w:szCs w:val="24"/>
        </w:rPr>
        <w:t>Дерман А. О мастерстве Чехова.- М. 1959.</w:t>
      </w:r>
    </w:p>
    <w:p w:rsidR="00BF3CB1" w:rsidRPr="00BF3CB1" w:rsidRDefault="00E700BC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55.</w:t>
      </w:r>
      <w:r w:rsidR="00BF3CB1" w:rsidRPr="00BF3CB1">
        <w:rPr>
          <w:rFonts w:ascii="Times New Roman" w:hAnsi="Times New Roman" w:cs="Times New Roman"/>
          <w:sz w:val="24"/>
          <w:szCs w:val="24"/>
        </w:rPr>
        <w:t>Линков В.Я. Художественный мир прозы  А.П.Чехова. – М.,1982.</w:t>
      </w:r>
    </w:p>
    <w:p w:rsidR="00BF3CB1" w:rsidRPr="00BF3CB1" w:rsidRDefault="00E700BC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56.</w:t>
      </w:r>
      <w:r w:rsidR="00BF3CB1" w:rsidRPr="00BF3CB1">
        <w:rPr>
          <w:rFonts w:ascii="Times New Roman" w:hAnsi="Times New Roman" w:cs="Times New Roman"/>
          <w:sz w:val="24"/>
          <w:szCs w:val="24"/>
        </w:rPr>
        <w:t>Паперный З. Чехов. Очерк творчества. – М.,1960.</w:t>
      </w:r>
    </w:p>
    <w:p w:rsidR="00BF3CB1" w:rsidRPr="00BF3CB1" w:rsidRDefault="00E700BC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57.</w:t>
      </w:r>
      <w:r w:rsidR="00BF3CB1" w:rsidRPr="00BF3CB1">
        <w:rPr>
          <w:rFonts w:ascii="Times New Roman" w:hAnsi="Times New Roman" w:cs="Times New Roman"/>
          <w:sz w:val="24"/>
          <w:szCs w:val="24"/>
        </w:rPr>
        <w:t xml:space="preserve">Катаев В.Б. Старцев и </w:t>
      </w:r>
      <w:proofErr w:type="spellStart"/>
      <w:r w:rsidR="00BF3CB1" w:rsidRPr="00BF3CB1">
        <w:rPr>
          <w:rFonts w:ascii="Times New Roman" w:hAnsi="Times New Roman" w:cs="Times New Roman"/>
          <w:sz w:val="24"/>
          <w:szCs w:val="24"/>
        </w:rPr>
        <w:t>Ионыч</w:t>
      </w:r>
      <w:proofErr w:type="spellEnd"/>
      <w:r w:rsidR="00BF3CB1" w:rsidRPr="00BF3CB1">
        <w:rPr>
          <w:rFonts w:ascii="Times New Roman" w:hAnsi="Times New Roman" w:cs="Times New Roman"/>
          <w:sz w:val="24"/>
          <w:szCs w:val="24"/>
        </w:rPr>
        <w:t>. – Русская словесность, 1998, №1.</w:t>
      </w:r>
    </w:p>
    <w:p w:rsidR="00BF3CB1" w:rsidRPr="00BF3CB1" w:rsidRDefault="00E700BC" w:rsidP="008D3386">
      <w:pPr>
        <w:pStyle w:val="a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58.</w:t>
      </w:r>
      <w:r w:rsidR="00BF3CB1" w:rsidRPr="00BF3CB1">
        <w:rPr>
          <w:sz w:val="24"/>
          <w:szCs w:val="24"/>
        </w:rPr>
        <w:t>Сосницкая  М.Д. «</w:t>
      </w:r>
      <w:proofErr w:type="spellStart"/>
      <w:r w:rsidR="00BF3CB1" w:rsidRPr="00BF3CB1">
        <w:rPr>
          <w:sz w:val="24"/>
          <w:szCs w:val="24"/>
        </w:rPr>
        <w:t>Ионыч</w:t>
      </w:r>
      <w:proofErr w:type="spellEnd"/>
      <w:r w:rsidR="00BF3CB1" w:rsidRPr="00BF3CB1">
        <w:rPr>
          <w:sz w:val="24"/>
          <w:szCs w:val="24"/>
        </w:rPr>
        <w:t>» и «Вишнёвый сад» А.П.Чехова.-  М.,1955.</w:t>
      </w:r>
    </w:p>
    <w:p w:rsidR="00BF3CB1" w:rsidRPr="00BF3CB1" w:rsidRDefault="00E700BC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59.</w:t>
      </w:r>
      <w:r w:rsidR="00BF3CB1" w:rsidRPr="00BF3CB1">
        <w:rPr>
          <w:rFonts w:ascii="Times New Roman" w:hAnsi="Times New Roman" w:cs="Times New Roman"/>
          <w:sz w:val="24"/>
          <w:szCs w:val="24"/>
        </w:rPr>
        <w:t>Паперный З. Записные книжки Чехова. -  М., 1976.</w:t>
      </w:r>
    </w:p>
    <w:p w:rsidR="00BF3CB1" w:rsidRPr="008D3386" w:rsidRDefault="00E700BC" w:rsidP="00413C23">
      <w:pPr>
        <w:pStyle w:val="a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60.</w:t>
      </w:r>
      <w:r w:rsidR="00BF3CB1" w:rsidRPr="00BF3CB1">
        <w:rPr>
          <w:sz w:val="24"/>
          <w:szCs w:val="24"/>
        </w:rPr>
        <w:t>Штильман С. Учимся читать  классику от заглавия до последней</w:t>
      </w:r>
      <w:r w:rsidR="00413C23">
        <w:rPr>
          <w:sz w:val="24"/>
          <w:szCs w:val="24"/>
        </w:rPr>
        <w:t xml:space="preserve"> </w:t>
      </w:r>
      <w:r w:rsidR="00BF3CB1" w:rsidRPr="008D3386">
        <w:rPr>
          <w:sz w:val="24"/>
          <w:szCs w:val="24"/>
        </w:rPr>
        <w:t>строки. М., 2002.</w:t>
      </w:r>
    </w:p>
    <w:p w:rsidR="00BF3CB1" w:rsidRPr="008D3386" w:rsidRDefault="00BF3CB1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386">
        <w:rPr>
          <w:rFonts w:ascii="Times New Roman" w:hAnsi="Times New Roman" w:cs="Times New Roman"/>
          <w:sz w:val="24"/>
          <w:szCs w:val="24"/>
        </w:rPr>
        <w:t>61.Бахтин М. Вопросы литературы и эстетики. М., 1975.</w:t>
      </w:r>
    </w:p>
    <w:p w:rsidR="00BF3CB1" w:rsidRPr="008D3386" w:rsidRDefault="00BF3CB1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386">
        <w:rPr>
          <w:rFonts w:ascii="Times New Roman" w:hAnsi="Times New Roman" w:cs="Times New Roman"/>
          <w:sz w:val="24"/>
          <w:szCs w:val="24"/>
        </w:rPr>
        <w:t>62. Троицкий В. Рассказ «</w:t>
      </w:r>
      <w:proofErr w:type="spellStart"/>
      <w:r w:rsidRPr="008D3386">
        <w:rPr>
          <w:rFonts w:ascii="Times New Roman" w:hAnsi="Times New Roman" w:cs="Times New Roman"/>
          <w:sz w:val="24"/>
          <w:szCs w:val="24"/>
        </w:rPr>
        <w:t>Ионыч</w:t>
      </w:r>
      <w:proofErr w:type="spellEnd"/>
      <w:r w:rsidRPr="008D3386">
        <w:rPr>
          <w:rFonts w:ascii="Times New Roman" w:hAnsi="Times New Roman" w:cs="Times New Roman"/>
          <w:sz w:val="24"/>
          <w:szCs w:val="24"/>
        </w:rPr>
        <w:t>» в семиотическом аспекте. – В книге: Язык  и  стиль  А.П.Чехова. Ростов, 1986.</w:t>
      </w:r>
    </w:p>
    <w:p w:rsidR="00BF3CB1" w:rsidRPr="008D3386" w:rsidRDefault="00BF3CB1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386">
        <w:rPr>
          <w:rFonts w:ascii="Times New Roman" w:hAnsi="Times New Roman" w:cs="Times New Roman"/>
          <w:sz w:val="24"/>
          <w:szCs w:val="24"/>
        </w:rPr>
        <w:t xml:space="preserve">63. Виноградов В.В. </w:t>
      </w:r>
      <w:proofErr w:type="spellStart"/>
      <w:r w:rsidRPr="008D3386">
        <w:rPr>
          <w:rFonts w:ascii="Times New Roman" w:hAnsi="Times New Roman" w:cs="Times New Roman"/>
          <w:sz w:val="24"/>
          <w:szCs w:val="24"/>
        </w:rPr>
        <w:t>Стилистика</w:t>
      </w:r>
      <w:proofErr w:type="gramStart"/>
      <w:r w:rsidRPr="008D3386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8D3386">
        <w:rPr>
          <w:rFonts w:ascii="Times New Roman" w:hAnsi="Times New Roman" w:cs="Times New Roman"/>
          <w:sz w:val="24"/>
          <w:szCs w:val="24"/>
        </w:rPr>
        <w:t>еория</w:t>
      </w:r>
      <w:proofErr w:type="spellEnd"/>
      <w:r w:rsidRPr="008D3386">
        <w:rPr>
          <w:rFonts w:ascii="Times New Roman" w:hAnsi="Times New Roman" w:cs="Times New Roman"/>
          <w:sz w:val="24"/>
          <w:szCs w:val="24"/>
        </w:rPr>
        <w:t xml:space="preserve"> поэтической речи. Поэтика. - М.,1963.</w:t>
      </w:r>
    </w:p>
    <w:p w:rsidR="00BF3CB1" w:rsidRPr="008D3386" w:rsidRDefault="00BF3CB1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386">
        <w:rPr>
          <w:rFonts w:ascii="Times New Roman" w:hAnsi="Times New Roman" w:cs="Times New Roman"/>
          <w:sz w:val="24"/>
          <w:szCs w:val="24"/>
        </w:rPr>
        <w:t xml:space="preserve">64. </w:t>
      </w:r>
      <w:proofErr w:type="spellStart"/>
      <w:r w:rsidRPr="008D3386">
        <w:rPr>
          <w:rFonts w:ascii="Times New Roman" w:hAnsi="Times New Roman" w:cs="Times New Roman"/>
          <w:sz w:val="24"/>
          <w:szCs w:val="24"/>
        </w:rPr>
        <w:t>Лейдерман</w:t>
      </w:r>
      <w:proofErr w:type="spellEnd"/>
      <w:r w:rsidRPr="008D3386">
        <w:rPr>
          <w:rFonts w:ascii="Times New Roman" w:hAnsi="Times New Roman" w:cs="Times New Roman"/>
          <w:sz w:val="24"/>
          <w:szCs w:val="24"/>
        </w:rPr>
        <w:t xml:space="preserve"> Н.Л., </w:t>
      </w:r>
      <w:proofErr w:type="spellStart"/>
      <w:r w:rsidRPr="008D3386">
        <w:rPr>
          <w:rFonts w:ascii="Times New Roman" w:hAnsi="Times New Roman" w:cs="Times New Roman"/>
          <w:sz w:val="24"/>
          <w:szCs w:val="24"/>
        </w:rPr>
        <w:t>Липовецкий</w:t>
      </w:r>
      <w:proofErr w:type="spellEnd"/>
      <w:r w:rsidRPr="008D3386">
        <w:rPr>
          <w:rFonts w:ascii="Times New Roman" w:hAnsi="Times New Roman" w:cs="Times New Roman"/>
          <w:sz w:val="24"/>
          <w:szCs w:val="24"/>
        </w:rPr>
        <w:t xml:space="preserve"> М.Н. Современная русская литература. 1950 – 1990 – е годы. В 2-х томах. –  М.,2006.</w:t>
      </w:r>
    </w:p>
    <w:p w:rsidR="00BF3CB1" w:rsidRPr="008D3386" w:rsidRDefault="00BF3CB1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386">
        <w:rPr>
          <w:rFonts w:ascii="Times New Roman" w:hAnsi="Times New Roman" w:cs="Times New Roman"/>
          <w:sz w:val="24"/>
          <w:szCs w:val="24"/>
        </w:rPr>
        <w:t>65. Агеев А. Истина и свобода.- Литературное  обозрение, 1990, №9.</w:t>
      </w:r>
    </w:p>
    <w:p w:rsidR="00BF3CB1" w:rsidRPr="008D3386" w:rsidRDefault="00BF3CB1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386">
        <w:rPr>
          <w:rFonts w:ascii="Times New Roman" w:hAnsi="Times New Roman" w:cs="Times New Roman"/>
          <w:sz w:val="24"/>
          <w:szCs w:val="24"/>
        </w:rPr>
        <w:t>66. Бондаренко В. «Московская   школа», или эпоха безвременья. – М., 1990.</w:t>
      </w:r>
    </w:p>
    <w:p w:rsidR="00BF3CB1" w:rsidRPr="008D3386" w:rsidRDefault="00BF3CB1" w:rsidP="008D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386">
        <w:rPr>
          <w:rFonts w:ascii="Times New Roman" w:hAnsi="Times New Roman" w:cs="Times New Roman"/>
          <w:sz w:val="24"/>
          <w:szCs w:val="24"/>
        </w:rPr>
        <w:t xml:space="preserve">67. </w:t>
      </w:r>
      <w:proofErr w:type="gramStart"/>
      <w:r w:rsidRPr="008D3386">
        <w:rPr>
          <w:rFonts w:ascii="Times New Roman" w:hAnsi="Times New Roman" w:cs="Times New Roman"/>
          <w:sz w:val="24"/>
          <w:szCs w:val="24"/>
        </w:rPr>
        <w:t>Аннинский</w:t>
      </w:r>
      <w:proofErr w:type="gramEnd"/>
      <w:r w:rsidRPr="008D3386">
        <w:rPr>
          <w:rFonts w:ascii="Times New Roman" w:hAnsi="Times New Roman" w:cs="Times New Roman"/>
          <w:sz w:val="24"/>
          <w:szCs w:val="24"/>
        </w:rPr>
        <w:t xml:space="preserve">  Л. Структура   лабиринта. – В книге: Маканин В. Избранное. Рассказы  и  повесть. – М., 1987.</w:t>
      </w:r>
    </w:p>
    <w:p w:rsidR="00BF3CB1" w:rsidRPr="00BF3CB1" w:rsidRDefault="008D3386" w:rsidP="00BF3CB1">
      <w:pPr>
        <w:pStyle w:val="a5"/>
        <w:spacing w:after="0"/>
      </w:pPr>
      <w:r>
        <w:t xml:space="preserve"> </w:t>
      </w:r>
      <w:r w:rsidR="00BF3CB1" w:rsidRPr="00BF3CB1">
        <w:t>68. Иванова Н.Точка  зрения. О прозе  последних лет. – М., 1988.</w:t>
      </w:r>
    </w:p>
    <w:p w:rsidR="00BF3CB1" w:rsidRPr="00BF3CB1" w:rsidRDefault="00BF3CB1" w:rsidP="00BF3CB1">
      <w:pPr>
        <w:pStyle w:val="a5"/>
        <w:spacing w:after="0"/>
      </w:pPr>
      <w:r w:rsidRPr="00BF3CB1">
        <w:t>69. Белова А. В. Лекции в ЧГУ (г. Череповец</w:t>
      </w:r>
      <w:proofErr w:type="gramStart"/>
      <w:r w:rsidRPr="00BF3CB1">
        <w:t xml:space="preserve"> )</w:t>
      </w:r>
      <w:proofErr w:type="gramEnd"/>
      <w:r w:rsidRPr="00BF3CB1">
        <w:t>.</w:t>
      </w:r>
    </w:p>
    <w:p w:rsidR="00BF3CB1" w:rsidRPr="00BF3CB1" w:rsidRDefault="00BF3CB1" w:rsidP="00BF3CB1">
      <w:pPr>
        <w:pStyle w:val="a5"/>
        <w:spacing w:after="0"/>
      </w:pPr>
      <w:r w:rsidRPr="00BF3CB1">
        <w:t>70.Свердлов М. По ту сторону добра и зла. Алексей  Толстой: от Буратино до Петра. -  М., 2004.</w:t>
      </w:r>
    </w:p>
    <w:p w:rsidR="00BF3CB1" w:rsidRPr="00BF3CB1" w:rsidRDefault="00BF3CB1" w:rsidP="00BF3CB1">
      <w:pPr>
        <w:pStyle w:val="a5"/>
        <w:spacing w:after="0"/>
      </w:pPr>
      <w:r w:rsidRPr="00BF3CB1">
        <w:t>71.Сидорова М.«Не убий»</w:t>
      </w:r>
      <w:proofErr w:type="gramStart"/>
      <w:r w:rsidRPr="00BF3CB1">
        <w:t>.А</w:t>
      </w:r>
      <w:proofErr w:type="gramEnd"/>
      <w:r w:rsidRPr="00BF3CB1">
        <w:t>нализ эпизода из романа  М.Шолохова «Тихий Дон« -  Русский язык и литература для школьников,2003, № 4.</w:t>
      </w:r>
    </w:p>
    <w:p w:rsidR="00BF3CB1" w:rsidRPr="00BF3CB1" w:rsidRDefault="00BF3CB1" w:rsidP="00BF3CB1">
      <w:pPr>
        <w:pStyle w:val="a5"/>
        <w:spacing w:after="0"/>
      </w:pPr>
      <w:r w:rsidRPr="00BF3CB1">
        <w:t xml:space="preserve">72. Я иду на урок литературы. Готовимся к экзаменационному сочинению. 11 класс.- М., 2002. </w:t>
      </w:r>
    </w:p>
    <w:p w:rsidR="00BF3CB1" w:rsidRPr="00BF3CB1" w:rsidRDefault="00BF3CB1" w:rsidP="00BF3CB1">
      <w:pPr>
        <w:pStyle w:val="a5"/>
        <w:spacing w:after="0"/>
      </w:pPr>
      <w:r w:rsidRPr="00BF3CB1">
        <w:t xml:space="preserve">73.Кучина Т., </w:t>
      </w:r>
      <w:proofErr w:type="gramStart"/>
      <w:r w:rsidRPr="00BF3CB1">
        <w:t>Леденёв</w:t>
      </w:r>
      <w:proofErr w:type="gramEnd"/>
      <w:r w:rsidRPr="00BF3CB1">
        <w:t xml:space="preserve"> А. Контрольные и проверочные работы по литературе.11 класс.  - М., 2003.</w:t>
      </w:r>
    </w:p>
    <w:p w:rsidR="00BF3CB1" w:rsidRPr="00BF3CB1" w:rsidRDefault="00BF3CB1" w:rsidP="00BF3CB1">
      <w:pPr>
        <w:pStyle w:val="a3"/>
        <w:spacing w:line="240" w:lineRule="auto"/>
        <w:ind w:firstLine="0"/>
        <w:rPr>
          <w:sz w:val="24"/>
          <w:szCs w:val="24"/>
        </w:rPr>
      </w:pPr>
      <w:r w:rsidRPr="00BF3CB1">
        <w:rPr>
          <w:sz w:val="24"/>
          <w:szCs w:val="24"/>
        </w:rPr>
        <w:t>74.Гальперин И.Р. Текст как объект лингвистического исследования. – М., 1981.</w:t>
      </w:r>
    </w:p>
    <w:p w:rsidR="00BF3CB1" w:rsidRPr="00BF3CB1" w:rsidRDefault="00BF3CB1" w:rsidP="00BF3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CB1">
        <w:rPr>
          <w:rFonts w:ascii="Times New Roman" w:hAnsi="Times New Roman" w:cs="Times New Roman"/>
          <w:sz w:val="24"/>
          <w:szCs w:val="24"/>
        </w:rPr>
        <w:t xml:space="preserve">75.Гадамер Г.Г. Актуальность </w:t>
      </w:r>
      <w:proofErr w:type="gramStart"/>
      <w:r w:rsidRPr="00BF3CB1">
        <w:rPr>
          <w:rFonts w:ascii="Times New Roman" w:hAnsi="Times New Roman" w:cs="Times New Roman"/>
          <w:sz w:val="24"/>
          <w:szCs w:val="24"/>
        </w:rPr>
        <w:t>прекрасного</w:t>
      </w:r>
      <w:proofErr w:type="gramEnd"/>
      <w:r w:rsidRPr="00BF3CB1">
        <w:rPr>
          <w:rFonts w:ascii="Times New Roman" w:hAnsi="Times New Roman" w:cs="Times New Roman"/>
          <w:sz w:val="24"/>
          <w:szCs w:val="24"/>
        </w:rPr>
        <w:t>. – М., 1991.</w:t>
      </w:r>
    </w:p>
    <w:p w:rsidR="00BF3CB1" w:rsidRPr="00BF3CB1" w:rsidRDefault="00BF3CB1" w:rsidP="00BF3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CB1">
        <w:rPr>
          <w:rFonts w:ascii="Times New Roman" w:hAnsi="Times New Roman" w:cs="Times New Roman"/>
          <w:sz w:val="24"/>
          <w:szCs w:val="24"/>
        </w:rPr>
        <w:t>76.Лингвистика и поэтика. – М., 1979.</w:t>
      </w:r>
    </w:p>
    <w:p w:rsidR="00BF3CB1" w:rsidRPr="00BF3CB1" w:rsidRDefault="00BF3CB1" w:rsidP="00BF3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CB1">
        <w:rPr>
          <w:rFonts w:ascii="Times New Roman" w:hAnsi="Times New Roman" w:cs="Times New Roman"/>
          <w:sz w:val="24"/>
          <w:szCs w:val="24"/>
        </w:rPr>
        <w:t>77.Жинкин Н.И. Речь как проводник информации. – М.,1982.</w:t>
      </w:r>
    </w:p>
    <w:p w:rsidR="00BF3CB1" w:rsidRPr="00BF3CB1" w:rsidRDefault="00BF3CB1" w:rsidP="00BF3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CB1">
        <w:rPr>
          <w:rFonts w:ascii="Times New Roman" w:hAnsi="Times New Roman" w:cs="Times New Roman"/>
          <w:sz w:val="24"/>
          <w:szCs w:val="24"/>
        </w:rPr>
        <w:t>78.Зарубина Н.Д. Текст. – М., 1981.</w:t>
      </w:r>
    </w:p>
    <w:p w:rsidR="00BF3CB1" w:rsidRPr="00BF3CB1" w:rsidRDefault="00BF3CB1" w:rsidP="00BF3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CB1">
        <w:rPr>
          <w:rFonts w:ascii="Times New Roman" w:hAnsi="Times New Roman" w:cs="Times New Roman"/>
          <w:sz w:val="24"/>
          <w:szCs w:val="24"/>
        </w:rPr>
        <w:t>79.Тураева З.Я. Лингвистика текста. – М.,1986.</w:t>
      </w:r>
    </w:p>
    <w:p w:rsidR="00BF3CB1" w:rsidRPr="00BF3CB1" w:rsidRDefault="00BF3CB1" w:rsidP="00BF3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CB1">
        <w:rPr>
          <w:rFonts w:ascii="Times New Roman" w:hAnsi="Times New Roman" w:cs="Times New Roman"/>
          <w:sz w:val="24"/>
          <w:szCs w:val="24"/>
        </w:rPr>
        <w:t>80.Уэллс Г. Понимание текста. – Вопросы психологии, 1996, №6.</w:t>
      </w:r>
    </w:p>
    <w:p w:rsidR="00BF3CB1" w:rsidRPr="00BF3CB1" w:rsidRDefault="00BF3CB1" w:rsidP="00BF3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CB1">
        <w:rPr>
          <w:rFonts w:ascii="Times New Roman" w:hAnsi="Times New Roman" w:cs="Times New Roman"/>
          <w:sz w:val="24"/>
          <w:szCs w:val="24"/>
        </w:rPr>
        <w:t>81. Мучник Б.С. Человек и текст. – М.,1985.</w:t>
      </w:r>
    </w:p>
    <w:p w:rsidR="00BF3CB1" w:rsidRPr="00BF3CB1" w:rsidRDefault="00BF3CB1" w:rsidP="00BF3CB1">
      <w:pPr>
        <w:pStyle w:val="a5"/>
        <w:spacing w:after="0"/>
      </w:pPr>
      <w:r w:rsidRPr="00BF3CB1">
        <w:t xml:space="preserve">82. </w:t>
      </w:r>
      <w:proofErr w:type="spellStart"/>
      <w:r w:rsidRPr="00BF3CB1">
        <w:t>Рикёр</w:t>
      </w:r>
      <w:proofErr w:type="spellEnd"/>
      <w:r w:rsidRPr="00BF3CB1">
        <w:t xml:space="preserve"> П. Конфликт интерпретации. Очерки о герменевтики. – М., 1995.</w:t>
      </w:r>
    </w:p>
    <w:p w:rsidR="00BF3CB1" w:rsidRPr="00BF3CB1" w:rsidRDefault="00BF3CB1" w:rsidP="00BF3CB1">
      <w:pPr>
        <w:pStyle w:val="a5"/>
        <w:spacing w:after="0"/>
      </w:pPr>
      <w:r w:rsidRPr="00BF3CB1">
        <w:t xml:space="preserve">83. </w:t>
      </w:r>
      <w:proofErr w:type="spellStart"/>
      <w:r w:rsidRPr="00BF3CB1">
        <w:t>Граник</w:t>
      </w:r>
      <w:proofErr w:type="spellEnd"/>
      <w:r w:rsidRPr="00BF3CB1">
        <w:t xml:space="preserve"> Г.Г., Соболева О.В. Понимание текста: проблемы земные и космические. – Вопросы психологии, 1993, №5.</w:t>
      </w:r>
    </w:p>
    <w:p w:rsidR="00BF3CB1" w:rsidRPr="00BF3CB1" w:rsidRDefault="00BF3CB1" w:rsidP="00BF3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CB1">
        <w:rPr>
          <w:rFonts w:ascii="Times New Roman" w:hAnsi="Times New Roman" w:cs="Times New Roman"/>
          <w:sz w:val="24"/>
          <w:szCs w:val="24"/>
        </w:rPr>
        <w:t>84.Соболева О. О  понимании мини-текста. – Вопросы  психологии, 1995, №1.</w:t>
      </w:r>
    </w:p>
    <w:p w:rsidR="00BF3CB1" w:rsidRPr="00BF3CB1" w:rsidRDefault="00BF3CB1" w:rsidP="00BF3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CB1">
        <w:rPr>
          <w:rFonts w:ascii="Times New Roman" w:hAnsi="Times New Roman" w:cs="Times New Roman"/>
          <w:sz w:val="24"/>
          <w:szCs w:val="24"/>
        </w:rPr>
        <w:t xml:space="preserve">85.Граник Г.Г., Концевая Л.А., Бондаренко С.М. О реализации закономерностей понимания в учебном тексте. – В книге: Проблемы школьного учебника. Выпуск </w:t>
      </w:r>
      <w:smartTag w:uri="urn:schemas-microsoft-com:office:smarttags" w:element="metricconverter">
        <w:smartTagPr>
          <w:attr w:name="ProductID" w:val="20. М"/>
        </w:smartTagPr>
        <w:r w:rsidRPr="00BF3CB1">
          <w:rPr>
            <w:rFonts w:ascii="Times New Roman" w:hAnsi="Times New Roman" w:cs="Times New Roman"/>
            <w:sz w:val="24"/>
            <w:szCs w:val="24"/>
          </w:rPr>
          <w:t>20. М</w:t>
        </w:r>
      </w:smartTag>
      <w:r w:rsidRPr="00BF3CB1">
        <w:rPr>
          <w:rFonts w:ascii="Times New Roman" w:hAnsi="Times New Roman" w:cs="Times New Roman"/>
          <w:sz w:val="24"/>
          <w:szCs w:val="24"/>
        </w:rPr>
        <w:t xml:space="preserve">., 1991.    </w:t>
      </w:r>
    </w:p>
    <w:p w:rsidR="00BF3CB1" w:rsidRPr="00BF3CB1" w:rsidRDefault="00BF3CB1" w:rsidP="00BF3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CB1">
        <w:rPr>
          <w:rFonts w:ascii="Times New Roman" w:hAnsi="Times New Roman" w:cs="Times New Roman"/>
          <w:sz w:val="24"/>
          <w:szCs w:val="24"/>
        </w:rPr>
        <w:t>86. Бахтин М.М. Эстетика словесного творчества. – М., 1979.</w:t>
      </w:r>
    </w:p>
    <w:p w:rsidR="00BF3CB1" w:rsidRPr="00BF3CB1" w:rsidRDefault="00BF3CB1" w:rsidP="00BF3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CB1">
        <w:rPr>
          <w:rFonts w:ascii="Times New Roman" w:hAnsi="Times New Roman" w:cs="Times New Roman"/>
          <w:sz w:val="24"/>
          <w:szCs w:val="24"/>
        </w:rPr>
        <w:t xml:space="preserve">87.  </w:t>
      </w:r>
      <w:proofErr w:type="spellStart"/>
      <w:r w:rsidRPr="00BF3CB1">
        <w:rPr>
          <w:rFonts w:ascii="Times New Roman" w:hAnsi="Times New Roman" w:cs="Times New Roman"/>
          <w:sz w:val="24"/>
          <w:szCs w:val="24"/>
        </w:rPr>
        <w:t>Букатов</w:t>
      </w:r>
      <w:proofErr w:type="spellEnd"/>
      <w:r w:rsidRPr="00BF3CB1">
        <w:rPr>
          <w:rFonts w:ascii="Times New Roman" w:hAnsi="Times New Roman" w:cs="Times New Roman"/>
          <w:sz w:val="24"/>
          <w:szCs w:val="24"/>
        </w:rPr>
        <w:t xml:space="preserve"> В., Ершова А.  Хрестоматия игровых приёмов обучения. – М., 2000.</w:t>
      </w:r>
    </w:p>
    <w:p w:rsidR="00BF3CB1" w:rsidRPr="00BF3CB1" w:rsidRDefault="00BF3CB1" w:rsidP="00BF3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CB1">
        <w:rPr>
          <w:rFonts w:ascii="Times New Roman" w:hAnsi="Times New Roman" w:cs="Times New Roman"/>
          <w:sz w:val="24"/>
          <w:szCs w:val="24"/>
        </w:rPr>
        <w:t>88.Ершов П., Ершова А. и др. Общение на уроке и поведение учителя. – М.,1998.</w:t>
      </w:r>
    </w:p>
    <w:p w:rsidR="00BF3CB1" w:rsidRPr="00BF3CB1" w:rsidRDefault="00BF3CB1" w:rsidP="00BF3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CB1">
        <w:rPr>
          <w:rFonts w:ascii="Times New Roman" w:hAnsi="Times New Roman" w:cs="Times New Roman"/>
          <w:sz w:val="24"/>
          <w:szCs w:val="24"/>
        </w:rPr>
        <w:t xml:space="preserve">89.Уроки театра на уроках и в  школе. Театральное обучение школьников  </w:t>
      </w:r>
      <w:r w:rsidRPr="00BF3CB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F3CB1">
        <w:rPr>
          <w:rFonts w:ascii="Times New Roman" w:hAnsi="Times New Roman" w:cs="Times New Roman"/>
          <w:sz w:val="24"/>
          <w:szCs w:val="24"/>
        </w:rPr>
        <w:t xml:space="preserve"> - </w:t>
      </w:r>
      <w:r w:rsidRPr="00BF3CB1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BF3CB1">
        <w:rPr>
          <w:rFonts w:ascii="Times New Roman" w:hAnsi="Times New Roman" w:cs="Times New Roman"/>
          <w:sz w:val="24"/>
          <w:szCs w:val="24"/>
        </w:rPr>
        <w:t xml:space="preserve">  классов. – М.,1990.</w:t>
      </w:r>
    </w:p>
    <w:p w:rsidR="00BF3CB1" w:rsidRPr="00BF3CB1" w:rsidRDefault="00BF3CB1" w:rsidP="00BF3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CB1">
        <w:rPr>
          <w:rFonts w:ascii="Times New Roman" w:hAnsi="Times New Roman" w:cs="Times New Roman"/>
          <w:sz w:val="24"/>
          <w:szCs w:val="24"/>
        </w:rPr>
        <w:lastRenderedPageBreak/>
        <w:t>90.Букатов В. Между Сциллой и Харибдой. – Первое сентября, 2001, №43.</w:t>
      </w:r>
    </w:p>
    <w:p w:rsidR="00BF3CB1" w:rsidRPr="00BF3CB1" w:rsidRDefault="00BF3CB1" w:rsidP="00BF3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CB1">
        <w:rPr>
          <w:rFonts w:ascii="Times New Roman" w:hAnsi="Times New Roman" w:cs="Times New Roman"/>
          <w:sz w:val="24"/>
          <w:szCs w:val="24"/>
        </w:rPr>
        <w:t>91.Букатов В. Тайнопись «</w:t>
      </w:r>
      <w:proofErr w:type="spellStart"/>
      <w:r w:rsidRPr="00BF3CB1">
        <w:rPr>
          <w:rFonts w:ascii="Times New Roman" w:hAnsi="Times New Roman" w:cs="Times New Roman"/>
          <w:sz w:val="24"/>
          <w:szCs w:val="24"/>
        </w:rPr>
        <w:t>бессмыслиц</w:t>
      </w:r>
      <w:proofErr w:type="spellEnd"/>
      <w:r w:rsidRPr="00BF3CB1">
        <w:rPr>
          <w:rFonts w:ascii="Times New Roman" w:hAnsi="Times New Roman" w:cs="Times New Roman"/>
          <w:sz w:val="24"/>
          <w:szCs w:val="24"/>
        </w:rPr>
        <w:t>» в поэзии  Пушкина. – М., 1999.</w:t>
      </w:r>
    </w:p>
    <w:p w:rsidR="00BF3CB1" w:rsidRPr="00BF3CB1" w:rsidRDefault="00BF3CB1" w:rsidP="00BF3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CB1">
        <w:rPr>
          <w:rFonts w:ascii="Times New Roman" w:hAnsi="Times New Roman" w:cs="Times New Roman"/>
          <w:sz w:val="24"/>
          <w:szCs w:val="24"/>
        </w:rPr>
        <w:t>92.Букатов В. Педагогические таинства дидактических игр. – М., 2003.</w:t>
      </w:r>
    </w:p>
    <w:p w:rsidR="00BF3CB1" w:rsidRPr="00BF3CB1" w:rsidRDefault="00BF3CB1" w:rsidP="00BF3CB1">
      <w:pPr>
        <w:pStyle w:val="a5"/>
        <w:spacing w:after="0"/>
      </w:pPr>
      <w:r w:rsidRPr="00BF3CB1">
        <w:t>93.Проблемы  социологии и психологии чтения. – М., 1975.</w:t>
      </w:r>
    </w:p>
    <w:p w:rsidR="00BF3CB1" w:rsidRPr="00BF3CB1" w:rsidRDefault="00BF3CB1" w:rsidP="00BF3CB1">
      <w:pPr>
        <w:pStyle w:val="a3"/>
        <w:spacing w:line="240" w:lineRule="auto"/>
        <w:ind w:firstLine="0"/>
        <w:rPr>
          <w:sz w:val="24"/>
          <w:szCs w:val="24"/>
        </w:rPr>
      </w:pPr>
      <w:r w:rsidRPr="00BF3CB1">
        <w:rPr>
          <w:sz w:val="24"/>
          <w:szCs w:val="24"/>
        </w:rPr>
        <w:t xml:space="preserve">94. Ершов П.М., Ершова А.П., </w:t>
      </w:r>
      <w:proofErr w:type="spellStart"/>
      <w:r w:rsidRPr="00BF3CB1">
        <w:rPr>
          <w:sz w:val="24"/>
          <w:szCs w:val="24"/>
        </w:rPr>
        <w:t>Букатов</w:t>
      </w:r>
      <w:proofErr w:type="spellEnd"/>
      <w:r w:rsidRPr="00BF3CB1">
        <w:rPr>
          <w:sz w:val="24"/>
          <w:szCs w:val="24"/>
        </w:rPr>
        <w:t xml:space="preserve"> В.М. Общение на уроке, или Режиссура поведения учителя. – М., 1998.</w:t>
      </w:r>
    </w:p>
    <w:p w:rsidR="00BF3CB1" w:rsidRPr="00BF3CB1" w:rsidRDefault="00BF3CB1" w:rsidP="00BF3CB1">
      <w:pPr>
        <w:pStyle w:val="a5"/>
        <w:spacing w:after="0"/>
      </w:pPr>
      <w:r w:rsidRPr="00BF3CB1">
        <w:t xml:space="preserve">95. </w:t>
      </w:r>
      <w:proofErr w:type="spellStart"/>
      <w:r w:rsidRPr="00BF3CB1">
        <w:t>Граник</w:t>
      </w:r>
      <w:proofErr w:type="spellEnd"/>
      <w:r w:rsidRPr="00BF3CB1">
        <w:t xml:space="preserve">  Г., Бондаренко С.М., Концевая Л.</w:t>
      </w:r>
      <w:proofErr w:type="gramStart"/>
      <w:r w:rsidRPr="00BF3CB1">
        <w:t>А.</w:t>
      </w:r>
      <w:proofErr w:type="gramEnd"/>
      <w:r w:rsidRPr="00BF3CB1">
        <w:t xml:space="preserve">  Когда  книга учит. – М.,1988.</w:t>
      </w:r>
    </w:p>
    <w:p w:rsidR="00BF3CB1" w:rsidRPr="00BF3CB1" w:rsidRDefault="00BF3CB1" w:rsidP="00BF3CB1">
      <w:pPr>
        <w:pStyle w:val="a5"/>
        <w:spacing w:after="0"/>
      </w:pPr>
      <w:r w:rsidRPr="00BF3CB1">
        <w:t>96.Граник Г., Бондаренко С.М., Концевая Л.А.  Как научить  школьников  вдумчивому чтению. – Воспитание школьников, 1991, №5, 6, 1992, №5-6.</w:t>
      </w:r>
    </w:p>
    <w:p w:rsidR="00BF3CB1" w:rsidRPr="00BF3CB1" w:rsidRDefault="00BF3CB1" w:rsidP="00BF3CB1">
      <w:pPr>
        <w:pStyle w:val="a5"/>
        <w:spacing w:after="0"/>
      </w:pPr>
      <w:r w:rsidRPr="00BF3CB1">
        <w:t>97.Граник Г., Бондаренко С.М., Концевая Л.А. Как  учить  работать с книгой. – М., 1995.</w:t>
      </w:r>
    </w:p>
    <w:p w:rsidR="00BF3CB1" w:rsidRPr="00BF3CB1" w:rsidRDefault="00BF3CB1" w:rsidP="00BF3CB1">
      <w:pPr>
        <w:pStyle w:val="a5"/>
        <w:spacing w:after="0"/>
      </w:pPr>
      <w:r w:rsidRPr="00BF3CB1">
        <w:t xml:space="preserve">98. </w:t>
      </w:r>
      <w:proofErr w:type="spellStart"/>
      <w:r w:rsidRPr="00BF3CB1">
        <w:t>Граник</w:t>
      </w:r>
      <w:proofErr w:type="spellEnd"/>
      <w:r w:rsidRPr="00BF3CB1">
        <w:t xml:space="preserve"> Г.Г. Роль установки в процессе восприятия текста. – Вопросы психологии, 1993, №2.</w:t>
      </w:r>
    </w:p>
    <w:p w:rsidR="00BF3CB1" w:rsidRPr="00BF3CB1" w:rsidRDefault="00BF3CB1" w:rsidP="00BF3CB1">
      <w:pPr>
        <w:pStyle w:val="a5"/>
        <w:spacing w:after="0"/>
      </w:pPr>
      <w:r w:rsidRPr="00BF3CB1">
        <w:t>99.Граник Г.Г.Изучение читательской позиции школьников. – Вопросы психологии, 1994, №5.</w:t>
      </w:r>
    </w:p>
    <w:p w:rsidR="00BF3CB1" w:rsidRPr="00BF3CB1" w:rsidRDefault="00BF3CB1" w:rsidP="00BF3CB1">
      <w:pPr>
        <w:pStyle w:val="a5"/>
        <w:spacing w:after="0"/>
      </w:pPr>
      <w:r w:rsidRPr="00BF3CB1">
        <w:t>100.Граник Г.Г. Восприятие школьниками художественного текста. – Вопросы психологии, 1996, №3.</w:t>
      </w:r>
    </w:p>
    <w:p w:rsidR="00BF3CB1" w:rsidRPr="00BF3CB1" w:rsidRDefault="00BF3CB1" w:rsidP="00BF3CB1">
      <w:pPr>
        <w:pStyle w:val="a5"/>
        <w:spacing w:after="0"/>
      </w:pPr>
      <w:r w:rsidRPr="00BF3CB1">
        <w:t>101.Граник Г.Г. Как научить понимать художественный текст. – Русский язык, 1999, №15.</w:t>
      </w:r>
    </w:p>
    <w:p w:rsidR="00BF3CB1" w:rsidRDefault="00BF3CB1" w:rsidP="00BF3CB1">
      <w:pPr>
        <w:pStyle w:val="a5"/>
        <w:spacing w:after="0"/>
      </w:pPr>
      <w:r w:rsidRPr="00BF3CB1">
        <w:t>102.Граник Г.Г. и другие. Литература. Учимся понимать художественный текст. Задачник – практикум. – М., 2001.</w:t>
      </w:r>
    </w:p>
    <w:p w:rsidR="00413C23" w:rsidRDefault="00413C23" w:rsidP="00413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3C23">
        <w:rPr>
          <w:rFonts w:ascii="Times New Roman" w:hAnsi="Times New Roman" w:cs="Times New Roman"/>
          <w:sz w:val="24"/>
          <w:szCs w:val="24"/>
        </w:rPr>
        <w:t>103.Пропп В.  Морфология волшебной сказки. – М., 1995.</w:t>
      </w:r>
    </w:p>
    <w:p w:rsidR="00413C23" w:rsidRDefault="00413C23" w:rsidP="00032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3C23">
        <w:rPr>
          <w:rFonts w:ascii="Times New Roman" w:hAnsi="Times New Roman" w:cs="Times New Roman"/>
          <w:sz w:val="24"/>
          <w:szCs w:val="24"/>
        </w:rPr>
        <w:t xml:space="preserve">104. </w:t>
      </w:r>
      <w:proofErr w:type="spellStart"/>
      <w:r w:rsidRPr="00413C23">
        <w:rPr>
          <w:rFonts w:ascii="Times New Roman" w:hAnsi="Times New Roman" w:cs="Times New Roman"/>
          <w:sz w:val="24"/>
          <w:szCs w:val="24"/>
        </w:rPr>
        <w:t>Белобрыкина</w:t>
      </w:r>
      <w:proofErr w:type="spellEnd"/>
      <w:r w:rsidRPr="00413C23">
        <w:rPr>
          <w:rFonts w:ascii="Times New Roman" w:hAnsi="Times New Roman" w:cs="Times New Roman"/>
          <w:sz w:val="24"/>
          <w:szCs w:val="24"/>
        </w:rPr>
        <w:t xml:space="preserve"> О.А. Речь и общение. – Ярославль, 1998.</w:t>
      </w:r>
    </w:p>
    <w:p w:rsidR="00413C23" w:rsidRDefault="0042710E" w:rsidP="00032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710E">
        <w:rPr>
          <w:rFonts w:ascii="Times New Roman" w:hAnsi="Times New Roman" w:cs="Times New Roman"/>
          <w:sz w:val="24"/>
          <w:szCs w:val="24"/>
        </w:rPr>
        <w:t>10</w:t>
      </w:r>
      <w:r w:rsidR="003C6F71">
        <w:rPr>
          <w:rFonts w:ascii="Times New Roman" w:hAnsi="Times New Roman" w:cs="Times New Roman"/>
          <w:sz w:val="24"/>
          <w:szCs w:val="24"/>
        </w:rPr>
        <w:t>5</w:t>
      </w:r>
      <w:r w:rsidRPr="0042710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2710E">
        <w:rPr>
          <w:rFonts w:ascii="Times New Roman" w:hAnsi="Times New Roman" w:cs="Times New Roman"/>
          <w:sz w:val="24"/>
          <w:szCs w:val="24"/>
        </w:rPr>
        <w:t>Собкин</w:t>
      </w:r>
      <w:proofErr w:type="spellEnd"/>
      <w:r w:rsidRPr="0042710E">
        <w:rPr>
          <w:rFonts w:ascii="Times New Roman" w:hAnsi="Times New Roman" w:cs="Times New Roman"/>
          <w:sz w:val="24"/>
          <w:szCs w:val="24"/>
        </w:rPr>
        <w:t xml:space="preserve"> В., Левин В. Художественное образование и эстетическое воспитание. – Вопросы психологии, 1989, №1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710E" w:rsidRDefault="003C6F71" w:rsidP="00032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6F71">
        <w:rPr>
          <w:rFonts w:ascii="Times New Roman" w:hAnsi="Times New Roman" w:cs="Times New Roman"/>
          <w:sz w:val="24"/>
          <w:szCs w:val="24"/>
        </w:rPr>
        <w:t xml:space="preserve">106. Оценка качества школьного образования. Анализ результатов международных исследований </w:t>
      </w:r>
      <w:r w:rsidRPr="003C6F71">
        <w:rPr>
          <w:rFonts w:ascii="Times New Roman" w:hAnsi="Times New Roman" w:cs="Times New Roman"/>
          <w:sz w:val="24"/>
          <w:szCs w:val="24"/>
          <w:lang w:val="en-US"/>
        </w:rPr>
        <w:t>PISA</w:t>
      </w:r>
      <w:r w:rsidRPr="003C6F71">
        <w:rPr>
          <w:rFonts w:ascii="Times New Roman" w:hAnsi="Times New Roman" w:cs="Times New Roman"/>
          <w:sz w:val="24"/>
          <w:szCs w:val="24"/>
        </w:rPr>
        <w:t>.– М., 2007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4A36" w:rsidRDefault="008A4A36" w:rsidP="00032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107.</w:t>
      </w:r>
      <w:r w:rsidRPr="008A4A36">
        <w:t xml:space="preserve"> </w:t>
      </w:r>
      <w:r w:rsidRPr="008A4A36">
        <w:rPr>
          <w:rFonts w:ascii="Times New Roman" w:hAnsi="Times New Roman" w:cs="Times New Roman"/>
          <w:sz w:val="24"/>
          <w:szCs w:val="24"/>
        </w:rPr>
        <w:t>Ясинская С.Г.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4A36">
        <w:rPr>
          <w:rFonts w:ascii="Times New Roman" w:eastAsia="Calibri" w:hAnsi="Times New Roman" w:cs="Times New Roman"/>
          <w:sz w:val="24"/>
          <w:szCs w:val="24"/>
        </w:rPr>
        <w:t>Стихотворение Пушкина «Ворон к ворону летит…». Способ медленного чтения поэтического текста. - Литература (ИД «Первое сентября»), 2005, №11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5658" w:rsidRDefault="00595658" w:rsidP="00032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108.</w:t>
      </w:r>
      <w:r w:rsidRPr="00595658">
        <w:t xml:space="preserve"> </w:t>
      </w:r>
      <w:r w:rsidRPr="00595658">
        <w:rPr>
          <w:rFonts w:ascii="Times New Roman" w:hAnsi="Times New Roman" w:cs="Times New Roman"/>
          <w:sz w:val="24"/>
          <w:szCs w:val="24"/>
        </w:rPr>
        <w:t xml:space="preserve">Ясинская С.Г. </w:t>
      </w:r>
      <w:r w:rsidRPr="00595658">
        <w:rPr>
          <w:rFonts w:ascii="Times New Roman" w:eastAsia="Calibri" w:hAnsi="Times New Roman" w:cs="Times New Roman"/>
          <w:sz w:val="24"/>
          <w:szCs w:val="24"/>
        </w:rPr>
        <w:t>Обучение композиционному анализу текста на уроках литературы в 10 классе. –</w:t>
      </w:r>
      <w:r w:rsidR="00E025FF">
        <w:rPr>
          <w:rFonts w:ascii="Times New Roman" w:hAnsi="Times New Roman" w:cs="Times New Roman"/>
          <w:sz w:val="24"/>
          <w:szCs w:val="24"/>
        </w:rPr>
        <w:t xml:space="preserve"> </w:t>
      </w:r>
      <w:r w:rsidRPr="00595658">
        <w:rPr>
          <w:rFonts w:ascii="Times New Roman" w:eastAsia="Calibri" w:hAnsi="Times New Roman" w:cs="Times New Roman"/>
          <w:sz w:val="24"/>
          <w:szCs w:val="24"/>
        </w:rPr>
        <w:t xml:space="preserve">Литература (ИД «Первое сентября»), </w:t>
      </w:r>
      <w:r>
        <w:rPr>
          <w:rFonts w:ascii="Times New Roman" w:hAnsi="Times New Roman" w:cs="Times New Roman"/>
          <w:sz w:val="24"/>
          <w:szCs w:val="24"/>
        </w:rPr>
        <w:t>2005, №14.</w:t>
      </w:r>
    </w:p>
    <w:p w:rsidR="00595658" w:rsidRDefault="00E025FF" w:rsidP="00032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109.Ясинская С.Г. </w:t>
      </w:r>
      <w:r w:rsidRPr="00E025FF">
        <w:rPr>
          <w:rFonts w:ascii="Times New Roman" w:eastAsia="Calibri" w:hAnsi="Times New Roman" w:cs="Times New Roman"/>
          <w:sz w:val="24"/>
          <w:szCs w:val="24"/>
        </w:rPr>
        <w:t xml:space="preserve">Система уроков развития речи на основе книги </w:t>
      </w:r>
      <w:proofErr w:type="gramStart"/>
      <w:r w:rsidRPr="00E025FF">
        <w:rPr>
          <w:rFonts w:ascii="Times New Roman" w:eastAsia="Calibri" w:hAnsi="Times New Roman" w:cs="Times New Roman"/>
          <w:sz w:val="24"/>
          <w:szCs w:val="24"/>
        </w:rPr>
        <w:t>Дж</w:t>
      </w:r>
      <w:proofErr w:type="gramEnd"/>
      <w:r w:rsidRPr="00E025F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E025FF">
        <w:rPr>
          <w:rFonts w:ascii="Times New Roman" w:eastAsia="Calibri" w:hAnsi="Times New Roman" w:cs="Times New Roman"/>
          <w:sz w:val="24"/>
          <w:szCs w:val="24"/>
        </w:rPr>
        <w:t>Родари</w:t>
      </w:r>
      <w:proofErr w:type="spellEnd"/>
      <w:r w:rsidRPr="00E025FF">
        <w:rPr>
          <w:rFonts w:ascii="Times New Roman" w:eastAsia="Calibri" w:hAnsi="Times New Roman" w:cs="Times New Roman"/>
          <w:sz w:val="24"/>
          <w:szCs w:val="24"/>
        </w:rPr>
        <w:t xml:space="preserve"> «Грамматика фантазии».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25FF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25FF">
        <w:rPr>
          <w:rFonts w:ascii="Times New Roman" w:eastAsia="Calibri" w:hAnsi="Times New Roman" w:cs="Times New Roman"/>
          <w:sz w:val="24"/>
          <w:szCs w:val="24"/>
        </w:rPr>
        <w:t>Русский язык в школе</w:t>
      </w:r>
      <w:r>
        <w:rPr>
          <w:rFonts w:ascii="Times New Roman" w:hAnsi="Times New Roman" w:cs="Times New Roman"/>
          <w:sz w:val="24"/>
          <w:szCs w:val="24"/>
        </w:rPr>
        <w:t>, 2005, №6.</w:t>
      </w:r>
    </w:p>
    <w:p w:rsidR="00E025FF" w:rsidRDefault="00E025FF" w:rsidP="00032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110.Ясинская С.Г. </w:t>
      </w:r>
      <w:r w:rsidRPr="00E025FF">
        <w:rPr>
          <w:rFonts w:ascii="Times New Roman" w:eastAsia="Calibri" w:hAnsi="Times New Roman" w:cs="Times New Roman"/>
          <w:sz w:val="24"/>
          <w:szCs w:val="24"/>
        </w:rPr>
        <w:t>Учимся анализировать поэтический текст. О.Э.Мандельштам «Ленинград».-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25FF">
        <w:rPr>
          <w:rFonts w:ascii="Times New Roman" w:eastAsia="Calibri" w:hAnsi="Times New Roman" w:cs="Times New Roman"/>
          <w:sz w:val="24"/>
          <w:szCs w:val="24"/>
        </w:rPr>
        <w:t>Русский язык и литература для школьников, 2006, №1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25FF" w:rsidRDefault="00E025FF" w:rsidP="00032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111.</w:t>
      </w:r>
      <w:r w:rsidR="004E2AEC" w:rsidRPr="004E2AEC">
        <w:t xml:space="preserve"> </w:t>
      </w:r>
      <w:r w:rsidR="004E2AEC" w:rsidRPr="004E2AEC">
        <w:rPr>
          <w:rFonts w:ascii="Times New Roman" w:hAnsi="Times New Roman" w:cs="Times New Roman"/>
          <w:sz w:val="24"/>
          <w:szCs w:val="24"/>
        </w:rPr>
        <w:t xml:space="preserve">Ясинская С.Г. </w:t>
      </w:r>
      <w:r w:rsidR="004E2AEC" w:rsidRPr="004E2AEC">
        <w:rPr>
          <w:rFonts w:ascii="Times New Roman" w:eastAsia="Calibri" w:hAnsi="Times New Roman" w:cs="Times New Roman"/>
          <w:sz w:val="24"/>
          <w:szCs w:val="24"/>
        </w:rPr>
        <w:t>Рассказ А.П.Чехова «</w:t>
      </w:r>
      <w:proofErr w:type="spellStart"/>
      <w:r w:rsidR="004E2AEC" w:rsidRPr="004E2AEC">
        <w:rPr>
          <w:rFonts w:ascii="Times New Roman" w:eastAsia="Calibri" w:hAnsi="Times New Roman" w:cs="Times New Roman"/>
          <w:sz w:val="24"/>
          <w:szCs w:val="24"/>
        </w:rPr>
        <w:t>Ионыч</w:t>
      </w:r>
      <w:proofErr w:type="spellEnd"/>
      <w:r w:rsidR="004E2AEC" w:rsidRPr="004E2AEC">
        <w:rPr>
          <w:rFonts w:ascii="Times New Roman" w:eastAsia="Calibri" w:hAnsi="Times New Roman" w:cs="Times New Roman"/>
          <w:sz w:val="24"/>
          <w:szCs w:val="24"/>
        </w:rPr>
        <w:t xml:space="preserve">» на уроках литературы. Обучение композиционному  анализу прозаического текста. </w:t>
      </w:r>
      <w:r w:rsidR="004E2AEC" w:rsidRPr="004E2AEC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="004E2AEC" w:rsidRPr="004E2AEC">
        <w:rPr>
          <w:rFonts w:ascii="Times New Roman" w:eastAsia="Calibri" w:hAnsi="Times New Roman" w:cs="Times New Roman"/>
          <w:sz w:val="24"/>
          <w:szCs w:val="24"/>
        </w:rPr>
        <w:t xml:space="preserve"> класс. – </w:t>
      </w:r>
      <w:r w:rsidR="004E2AEC">
        <w:rPr>
          <w:rFonts w:ascii="Times New Roman" w:hAnsi="Times New Roman" w:cs="Times New Roman"/>
          <w:sz w:val="24"/>
          <w:szCs w:val="24"/>
        </w:rPr>
        <w:t xml:space="preserve"> </w:t>
      </w:r>
      <w:r w:rsidR="004E2AEC" w:rsidRPr="004E2AEC">
        <w:rPr>
          <w:rFonts w:ascii="Times New Roman" w:eastAsia="Calibri" w:hAnsi="Times New Roman" w:cs="Times New Roman"/>
          <w:sz w:val="24"/>
          <w:szCs w:val="24"/>
        </w:rPr>
        <w:t>Уроки литературы, 2007, №10</w:t>
      </w:r>
      <w:r w:rsidR="004E2AEC">
        <w:rPr>
          <w:rFonts w:ascii="Times New Roman" w:hAnsi="Times New Roman" w:cs="Times New Roman"/>
          <w:sz w:val="24"/>
          <w:szCs w:val="24"/>
        </w:rPr>
        <w:t>.</w:t>
      </w:r>
    </w:p>
    <w:p w:rsidR="004E2AEC" w:rsidRDefault="004E2AEC" w:rsidP="00032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112.</w:t>
      </w:r>
      <w:r w:rsidR="009E1E2D">
        <w:rPr>
          <w:rFonts w:ascii="Times New Roman" w:hAnsi="Times New Roman" w:cs="Times New Roman"/>
          <w:sz w:val="24"/>
          <w:szCs w:val="24"/>
        </w:rPr>
        <w:t xml:space="preserve">Ясинская С.Г. </w:t>
      </w:r>
      <w:r w:rsidR="00A62820" w:rsidRPr="00A62820">
        <w:rPr>
          <w:rFonts w:ascii="Times New Roman" w:eastAsia="Calibri" w:hAnsi="Times New Roman" w:cs="Times New Roman"/>
          <w:sz w:val="24"/>
          <w:szCs w:val="24"/>
        </w:rPr>
        <w:t>Учимся сочинять. Развиваем воображение. – Русский  язык и литература для школьников</w:t>
      </w:r>
      <w:r w:rsidR="00A62820">
        <w:rPr>
          <w:rFonts w:ascii="Times New Roman" w:hAnsi="Times New Roman" w:cs="Times New Roman"/>
          <w:sz w:val="24"/>
          <w:szCs w:val="24"/>
        </w:rPr>
        <w:t>, 2007, №6.</w:t>
      </w:r>
    </w:p>
    <w:p w:rsidR="00A62820" w:rsidRDefault="00A62820" w:rsidP="00032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113.Ясинская С.Г. </w:t>
      </w:r>
      <w:r w:rsidRPr="00A62820">
        <w:rPr>
          <w:rFonts w:ascii="Times New Roman" w:eastAsia="Calibri" w:hAnsi="Times New Roman" w:cs="Times New Roman"/>
          <w:sz w:val="24"/>
          <w:szCs w:val="24"/>
        </w:rPr>
        <w:t>Бином фантазии. – Русский язык (ИД «Первое сентября»), 2008, №12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D09" w:rsidRDefault="00A10D09" w:rsidP="00032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114.</w:t>
      </w:r>
      <w:r w:rsidRPr="00A10D09">
        <w:rPr>
          <w:rFonts w:ascii="Times New Roman" w:hAnsi="Times New Roman" w:cs="Times New Roman"/>
          <w:sz w:val="24"/>
          <w:szCs w:val="24"/>
        </w:rPr>
        <w:t xml:space="preserve">Ясинская С.Г. Играем в «карты </w:t>
      </w:r>
      <w:proofErr w:type="spellStart"/>
      <w:r w:rsidRPr="00A10D09">
        <w:rPr>
          <w:rFonts w:ascii="Times New Roman" w:hAnsi="Times New Roman" w:cs="Times New Roman"/>
          <w:sz w:val="24"/>
          <w:szCs w:val="24"/>
        </w:rPr>
        <w:t>Проппа</w:t>
      </w:r>
      <w:proofErr w:type="spellEnd"/>
      <w:r w:rsidRPr="00A10D09">
        <w:rPr>
          <w:rFonts w:ascii="Times New Roman" w:hAnsi="Times New Roman" w:cs="Times New Roman"/>
          <w:sz w:val="24"/>
          <w:szCs w:val="24"/>
        </w:rPr>
        <w:t xml:space="preserve">» (обучение композиционному анализу художественного текста на уроках литературы в средней школе). – В книге: Проблемы фундаментальной подготовки специалистов в школе и вузе в контексте современности. Материалы </w:t>
      </w:r>
      <w:r w:rsidRPr="00A10D0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10D09">
        <w:rPr>
          <w:rFonts w:ascii="Times New Roman" w:hAnsi="Times New Roman" w:cs="Times New Roman"/>
          <w:sz w:val="24"/>
          <w:szCs w:val="24"/>
        </w:rPr>
        <w:t xml:space="preserve"> региональной научно-практической конференции. Часть 2</w:t>
      </w:r>
      <w:r w:rsidR="009E00DD">
        <w:rPr>
          <w:rFonts w:ascii="Times New Roman" w:hAnsi="Times New Roman" w:cs="Times New Roman"/>
          <w:sz w:val="24"/>
          <w:szCs w:val="24"/>
        </w:rPr>
        <w:t>,</w:t>
      </w:r>
      <w:r w:rsidRPr="00A10D09">
        <w:rPr>
          <w:rFonts w:ascii="Times New Roman" w:hAnsi="Times New Roman" w:cs="Times New Roman"/>
          <w:sz w:val="24"/>
          <w:szCs w:val="24"/>
        </w:rPr>
        <w:t xml:space="preserve">  Череповец, ЧГУ, 2009.</w:t>
      </w:r>
    </w:p>
    <w:p w:rsidR="00A10D09" w:rsidRDefault="00A10D09" w:rsidP="00032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115.Ясинская С.Г. </w:t>
      </w:r>
      <w:r w:rsidRPr="00A10D09">
        <w:rPr>
          <w:rFonts w:ascii="Times New Roman" w:hAnsi="Times New Roman" w:cs="Times New Roman"/>
          <w:sz w:val="24"/>
          <w:szCs w:val="24"/>
        </w:rPr>
        <w:t>Программа «Изучение композиции художественного текста на уроках литературы в 5-11 классах». – В книге: Череповецкие научные чтения – 2009. Материалы Всероссийской научно-практической конференции, посвящённой Дню города Череповца, часть 1. – Череповец, 2010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0358" w:rsidRPr="00BE0358" w:rsidRDefault="00A10D09" w:rsidP="00032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116. Ясинская С.Г.</w:t>
      </w:r>
      <w:r w:rsidR="00BE0358" w:rsidRPr="00BE0358">
        <w:t xml:space="preserve"> </w:t>
      </w:r>
      <w:r w:rsidR="00BE0358" w:rsidRPr="00BE0358">
        <w:rPr>
          <w:rFonts w:ascii="Times New Roman" w:hAnsi="Times New Roman" w:cs="Times New Roman"/>
          <w:sz w:val="24"/>
          <w:szCs w:val="24"/>
        </w:rPr>
        <w:t xml:space="preserve">Обучение композиционному анализу художественного текста </w:t>
      </w:r>
    </w:p>
    <w:p w:rsidR="00A10D09" w:rsidRDefault="00BE0358" w:rsidP="00032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358">
        <w:rPr>
          <w:rFonts w:ascii="Times New Roman" w:hAnsi="Times New Roman" w:cs="Times New Roman"/>
          <w:sz w:val="24"/>
          <w:szCs w:val="24"/>
        </w:rPr>
        <w:t>на уроках литературы в 5-11 классах. – В книге: Региональное образование: взгляд в будущее. Сборник методических материало</w:t>
      </w:r>
      <w:r w:rsidR="00C644D3">
        <w:rPr>
          <w:rFonts w:ascii="Times New Roman" w:hAnsi="Times New Roman" w:cs="Times New Roman"/>
          <w:sz w:val="24"/>
          <w:szCs w:val="24"/>
        </w:rPr>
        <w:t xml:space="preserve">в. Выпуск 1, </w:t>
      </w:r>
      <w:r w:rsidRPr="00BE0358">
        <w:rPr>
          <w:rFonts w:ascii="Times New Roman" w:hAnsi="Times New Roman" w:cs="Times New Roman"/>
          <w:sz w:val="24"/>
          <w:szCs w:val="24"/>
        </w:rPr>
        <w:t>Вологда, 2010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1800" w:rsidRDefault="003F39A8" w:rsidP="00032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117.</w:t>
      </w:r>
      <w:r w:rsidR="008C131C">
        <w:rPr>
          <w:rFonts w:ascii="Times New Roman" w:hAnsi="Times New Roman" w:cs="Times New Roman"/>
          <w:sz w:val="24"/>
          <w:szCs w:val="24"/>
        </w:rPr>
        <w:t xml:space="preserve">Ясинская С.Г. </w:t>
      </w:r>
      <w:r w:rsidR="00B0529B" w:rsidRPr="00B0529B">
        <w:rPr>
          <w:rFonts w:ascii="Times New Roman" w:hAnsi="Times New Roman" w:cs="Times New Roman"/>
          <w:sz w:val="24"/>
          <w:szCs w:val="24"/>
        </w:rPr>
        <w:t>Рассказы А.П.Чехова на уроках литературы в 10 классе. Обучение композиционному анализу прозаического текста. -   Перспективы развития современной школы, 2010, №2</w:t>
      </w:r>
      <w:r w:rsidR="00B0529B">
        <w:rPr>
          <w:rFonts w:ascii="Times New Roman" w:hAnsi="Times New Roman" w:cs="Times New Roman"/>
          <w:sz w:val="24"/>
          <w:szCs w:val="24"/>
        </w:rPr>
        <w:t>.</w:t>
      </w:r>
    </w:p>
    <w:p w:rsidR="00FE6760" w:rsidRDefault="00FE6760" w:rsidP="00B52B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2B1B" w:rsidRPr="00026B5B" w:rsidRDefault="0052026A" w:rsidP="00026B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6B5B">
        <w:rPr>
          <w:rFonts w:ascii="Times New Roman" w:hAnsi="Times New Roman" w:cs="Times New Roman"/>
          <w:sz w:val="24"/>
          <w:szCs w:val="24"/>
        </w:rPr>
        <w:lastRenderedPageBreak/>
        <w:t xml:space="preserve">118.Ясинская С.Г. </w:t>
      </w:r>
      <w:r w:rsidR="00B52B1B" w:rsidRPr="00026B5B">
        <w:rPr>
          <w:rFonts w:ascii="Times New Roman" w:hAnsi="Times New Roman" w:cs="Times New Roman"/>
          <w:sz w:val="24"/>
          <w:szCs w:val="24"/>
        </w:rPr>
        <w:t xml:space="preserve">Секреты художественного слова. Тропы. Урок развития речи в </w:t>
      </w:r>
      <w:r w:rsidR="00B52B1B" w:rsidRPr="00026B5B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B52B1B" w:rsidRPr="00026B5B">
        <w:rPr>
          <w:rFonts w:ascii="Times New Roman" w:hAnsi="Times New Roman" w:cs="Times New Roman"/>
          <w:sz w:val="24"/>
          <w:szCs w:val="24"/>
        </w:rPr>
        <w:t xml:space="preserve"> классе.-</w:t>
      </w:r>
    </w:p>
    <w:p w:rsidR="0052026A" w:rsidRPr="00026B5B" w:rsidRDefault="00B52B1B" w:rsidP="00026B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6B5B">
        <w:rPr>
          <w:rFonts w:ascii="Times New Roman" w:hAnsi="Times New Roman" w:cs="Times New Roman"/>
          <w:sz w:val="24"/>
          <w:szCs w:val="24"/>
        </w:rPr>
        <w:t>Русская словесность, 2006, №2.</w:t>
      </w:r>
    </w:p>
    <w:p w:rsidR="00FE6760" w:rsidRPr="00026B5B" w:rsidRDefault="00FE6760" w:rsidP="00026B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6B5B">
        <w:rPr>
          <w:rFonts w:ascii="Times New Roman" w:hAnsi="Times New Roman" w:cs="Times New Roman"/>
          <w:sz w:val="24"/>
          <w:szCs w:val="24"/>
        </w:rPr>
        <w:t xml:space="preserve">119.Ясинская С.Г. Урок развития речи в </w:t>
      </w:r>
      <w:r w:rsidRPr="00026B5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26B5B">
        <w:rPr>
          <w:rFonts w:ascii="Times New Roman" w:hAnsi="Times New Roman" w:cs="Times New Roman"/>
          <w:sz w:val="24"/>
          <w:szCs w:val="24"/>
        </w:rPr>
        <w:t xml:space="preserve"> – </w:t>
      </w:r>
      <w:r w:rsidRPr="00026B5B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026B5B">
        <w:rPr>
          <w:rFonts w:ascii="Times New Roman" w:hAnsi="Times New Roman" w:cs="Times New Roman"/>
          <w:sz w:val="24"/>
          <w:szCs w:val="24"/>
        </w:rPr>
        <w:t xml:space="preserve"> классах (2 часа). «Я пишу письмо другу». - </w:t>
      </w:r>
    </w:p>
    <w:p w:rsidR="00FE6760" w:rsidRPr="00026B5B" w:rsidRDefault="00FE6760" w:rsidP="00026B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6B5B">
        <w:rPr>
          <w:rFonts w:ascii="Times New Roman" w:hAnsi="Times New Roman" w:cs="Times New Roman"/>
          <w:sz w:val="24"/>
          <w:szCs w:val="24"/>
        </w:rPr>
        <w:t>Русская словесность, 2007, №7.</w:t>
      </w:r>
    </w:p>
    <w:p w:rsidR="00FE6760" w:rsidRDefault="00026B5B" w:rsidP="00026B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6B5B">
        <w:rPr>
          <w:rFonts w:ascii="Times New Roman" w:hAnsi="Times New Roman" w:cs="Times New Roman"/>
          <w:sz w:val="24"/>
          <w:szCs w:val="24"/>
        </w:rPr>
        <w:t xml:space="preserve">120.Ясинская С.Г. Технология развития критического мышления через чтение и письмо на уроках литературы в 5 классе. – В книге: Образование в начале </w:t>
      </w:r>
      <w:r w:rsidRPr="00026B5B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026B5B">
        <w:rPr>
          <w:rFonts w:ascii="Times New Roman" w:hAnsi="Times New Roman" w:cs="Times New Roman"/>
          <w:sz w:val="24"/>
          <w:szCs w:val="24"/>
        </w:rPr>
        <w:t xml:space="preserve"> века: региональный аспект. Материалы четвёртой межрегиональной научно-практической конференции, Вологда, 2010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65DB" w:rsidRDefault="00EF65DB" w:rsidP="00EF6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5DB">
        <w:rPr>
          <w:rFonts w:ascii="Times New Roman" w:hAnsi="Times New Roman" w:cs="Times New Roman"/>
          <w:sz w:val="24"/>
          <w:szCs w:val="24"/>
        </w:rPr>
        <w:t xml:space="preserve">121.Ясинская С.Г. Приёмы развития воображения на уроках русского языка в 5-6 классах. – В </w:t>
      </w:r>
      <w:r>
        <w:rPr>
          <w:rFonts w:ascii="Times New Roman" w:hAnsi="Times New Roman" w:cs="Times New Roman"/>
          <w:sz w:val="24"/>
          <w:szCs w:val="24"/>
        </w:rPr>
        <w:t>книге</w:t>
      </w:r>
      <w:r w:rsidRPr="00EF65DB">
        <w:rPr>
          <w:rFonts w:ascii="Times New Roman" w:hAnsi="Times New Roman" w:cs="Times New Roman"/>
          <w:sz w:val="24"/>
          <w:szCs w:val="24"/>
        </w:rPr>
        <w:t xml:space="preserve">: Образование: взгляд в будущее. Материалы </w:t>
      </w:r>
      <w:r w:rsidRPr="00EF65D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F65DB">
        <w:rPr>
          <w:rFonts w:ascii="Times New Roman" w:hAnsi="Times New Roman" w:cs="Times New Roman"/>
          <w:sz w:val="24"/>
          <w:szCs w:val="24"/>
        </w:rPr>
        <w:t xml:space="preserve"> Всероссийского конкурса педагогов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F65DB">
        <w:rPr>
          <w:rFonts w:ascii="Times New Roman" w:hAnsi="Times New Roman" w:cs="Times New Roman"/>
          <w:sz w:val="24"/>
          <w:szCs w:val="24"/>
        </w:rPr>
        <w:t xml:space="preserve">  М., 2010</w:t>
      </w:r>
      <w:r w:rsidR="007D4441">
        <w:rPr>
          <w:rFonts w:ascii="Times New Roman" w:hAnsi="Times New Roman" w:cs="Times New Roman"/>
          <w:sz w:val="24"/>
          <w:szCs w:val="24"/>
        </w:rPr>
        <w:t>.</w:t>
      </w:r>
    </w:p>
    <w:p w:rsidR="007D4441" w:rsidRDefault="007D4441" w:rsidP="002523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32E">
        <w:rPr>
          <w:rFonts w:ascii="Times New Roman" w:hAnsi="Times New Roman" w:cs="Times New Roman"/>
          <w:sz w:val="24"/>
          <w:szCs w:val="24"/>
        </w:rPr>
        <w:t xml:space="preserve">122.Ясинская С.Г. </w:t>
      </w:r>
      <w:r w:rsidR="0025232E" w:rsidRPr="0025232E">
        <w:rPr>
          <w:rFonts w:ascii="Times New Roman" w:hAnsi="Times New Roman" w:cs="Times New Roman"/>
          <w:sz w:val="24"/>
          <w:szCs w:val="24"/>
        </w:rPr>
        <w:t>Реализация современных технологий образования при обучении интерпретации поэтического текста на уроках литературы в 5-6 классах</w:t>
      </w:r>
      <w:r w:rsidR="0025232E">
        <w:rPr>
          <w:rFonts w:ascii="Times New Roman" w:hAnsi="Times New Roman" w:cs="Times New Roman"/>
          <w:sz w:val="24"/>
          <w:szCs w:val="24"/>
        </w:rPr>
        <w:t>. – В электронном сборнике: Наша новая школа. Материалы Всероссийской  научно-практической конференции, М., 2010.</w:t>
      </w:r>
    </w:p>
    <w:p w:rsidR="0060526A" w:rsidRDefault="0060526A" w:rsidP="000806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123.Ясинская С.Г</w:t>
      </w:r>
      <w:r w:rsidRPr="000806A4">
        <w:rPr>
          <w:rFonts w:ascii="Times New Roman" w:hAnsi="Times New Roman" w:cs="Times New Roman"/>
          <w:sz w:val="24"/>
          <w:szCs w:val="24"/>
        </w:rPr>
        <w:t xml:space="preserve">. </w:t>
      </w:r>
      <w:r w:rsidR="000806A4" w:rsidRPr="000806A4">
        <w:rPr>
          <w:rFonts w:ascii="Times New Roman" w:hAnsi="Times New Roman" w:cs="Times New Roman"/>
          <w:sz w:val="24"/>
          <w:szCs w:val="24"/>
        </w:rPr>
        <w:t xml:space="preserve">Учимся писать письма на уроках русского языка в 7 классе. – В электронном сборнике: </w:t>
      </w:r>
      <w:r w:rsidR="000806A4">
        <w:rPr>
          <w:rFonts w:ascii="Times New Roman" w:hAnsi="Times New Roman" w:cs="Times New Roman"/>
          <w:sz w:val="24"/>
          <w:szCs w:val="24"/>
        </w:rPr>
        <w:t>Педагогический Олимп</w:t>
      </w:r>
      <w:r w:rsidR="007476B8">
        <w:rPr>
          <w:rFonts w:ascii="Times New Roman" w:hAnsi="Times New Roman" w:cs="Times New Roman"/>
          <w:sz w:val="24"/>
          <w:szCs w:val="24"/>
        </w:rPr>
        <w:t xml:space="preserve">. Материалы </w:t>
      </w:r>
      <w:r w:rsidR="007476B8" w:rsidRPr="000806A4">
        <w:rPr>
          <w:rFonts w:ascii="Times New Roman" w:hAnsi="Times New Roman" w:cs="Times New Roman"/>
          <w:sz w:val="24"/>
          <w:szCs w:val="24"/>
        </w:rPr>
        <w:t>Всероссийск</w:t>
      </w:r>
      <w:r w:rsidR="007476B8">
        <w:rPr>
          <w:rFonts w:ascii="Times New Roman" w:hAnsi="Times New Roman" w:cs="Times New Roman"/>
          <w:sz w:val="24"/>
          <w:szCs w:val="24"/>
        </w:rPr>
        <w:t>ого</w:t>
      </w:r>
      <w:r w:rsidR="007476B8" w:rsidRPr="000806A4">
        <w:rPr>
          <w:rFonts w:ascii="Times New Roman" w:hAnsi="Times New Roman" w:cs="Times New Roman"/>
          <w:sz w:val="24"/>
          <w:szCs w:val="24"/>
        </w:rPr>
        <w:t xml:space="preserve"> заочн</w:t>
      </w:r>
      <w:r w:rsidR="007476B8">
        <w:rPr>
          <w:rFonts w:ascii="Times New Roman" w:hAnsi="Times New Roman" w:cs="Times New Roman"/>
          <w:sz w:val="24"/>
          <w:szCs w:val="24"/>
        </w:rPr>
        <w:t>ого форума</w:t>
      </w:r>
      <w:r w:rsidR="004F4332">
        <w:rPr>
          <w:rFonts w:ascii="Times New Roman" w:hAnsi="Times New Roman" w:cs="Times New Roman"/>
          <w:sz w:val="24"/>
          <w:szCs w:val="24"/>
        </w:rPr>
        <w:t>.</w:t>
      </w:r>
      <w:r w:rsidR="007476B8">
        <w:rPr>
          <w:rFonts w:ascii="Times New Roman" w:hAnsi="Times New Roman" w:cs="Times New Roman"/>
          <w:sz w:val="24"/>
          <w:szCs w:val="24"/>
        </w:rPr>
        <w:t xml:space="preserve"> Методические разработки по предметам</w:t>
      </w:r>
      <w:r w:rsidR="000806A4">
        <w:rPr>
          <w:rFonts w:ascii="Times New Roman" w:hAnsi="Times New Roman" w:cs="Times New Roman"/>
          <w:sz w:val="24"/>
          <w:szCs w:val="24"/>
        </w:rPr>
        <w:t>, М., 2010.</w:t>
      </w:r>
    </w:p>
    <w:p w:rsidR="00EC1553" w:rsidRPr="00EC1553" w:rsidRDefault="00EC1553" w:rsidP="00EC15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124.Ясинская С.Г. </w:t>
      </w:r>
      <w:r w:rsidRPr="00EC1553">
        <w:rPr>
          <w:rFonts w:ascii="Times New Roman" w:hAnsi="Times New Roman" w:cs="Times New Roman"/>
          <w:sz w:val="24"/>
          <w:szCs w:val="24"/>
        </w:rPr>
        <w:t xml:space="preserve">Набор методических приёмов обучения композиционному анализу </w:t>
      </w:r>
    </w:p>
    <w:p w:rsidR="00EC1553" w:rsidRDefault="00EC1553" w:rsidP="00EC15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553">
        <w:rPr>
          <w:rFonts w:ascii="Times New Roman" w:hAnsi="Times New Roman" w:cs="Times New Roman"/>
          <w:sz w:val="24"/>
          <w:szCs w:val="24"/>
        </w:rPr>
        <w:t>художественного произведения на уроках литературы</w:t>
      </w:r>
      <w:r>
        <w:rPr>
          <w:rFonts w:ascii="Times New Roman" w:hAnsi="Times New Roman" w:cs="Times New Roman"/>
          <w:sz w:val="24"/>
          <w:szCs w:val="24"/>
        </w:rPr>
        <w:t xml:space="preserve">. - </w:t>
      </w:r>
      <w:r w:rsidRPr="00B0529B">
        <w:rPr>
          <w:rFonts w:ascii="Times New Roman" w:hAnsi="Times New Roman" w:cs="Times New Roman"/>
          <w:sz w:val="24"/>
          <w:szCs w:val="24"/>
        </w:rPr>
        <w:t>Перспективы развития современной школы, 2010, №</w:t>
      </w:r>
      <w:r>
        <w:rPr>
          <w:rFonts w:ascii="Times New Roman" w:hAnsi="Times New Roman" w:cs="Times New Roman"/>
          <w:sz w:val="24"/>
          <w:szCs w:val="24"/>
        </w:rPr>
        <w:t>4.</w:t>
      </w:r>
    </w:p>
    <w:p w:rsidR="00EC1553" w:rsidRPr="00EC1553" w:rsidRDefault="00EC1553" w:rsidP="00EC15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125.Ясинская С.Г. </w:t>
      </w:r>
      <w:r w:rsidRPr="00EC1553">
        <w:rPr>
          <w:rFonts w:ascii="Times New Roman" w:hAnsi="Times New Roman" w:cs="Times New Roman"/>
          <w:sz w:val="24"/>
          <w:szCs w:val="24"/>
        </w:rPr>
        <w:t xml:space="preserve">Обучение композиционному анализу художественного текста </w:t>
      </w:r>
    </w:p>
    <w:p w:rsidR="00EC1553" w:rsidRDefault="00EC1553" w:rsidP="00EC15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553">
        <w:rPr>
          <w:rFonts w:ascii="Times New Roman" w:hAnsi="Times New Roman" w:cs="Times New Roman"/>
          <w:sz w:val="24"/>
          <w:szCs w:val="24"/>
        </w:rPr>
        <w:t>на уроках литературы в 5-9 классах</w:t>
      </w:r>
      <w:r>
        <w:rPr>
          <w:rFonts w:ascii="Times New Roman" w:hAnsi="Times New Roman" w:cs="Times New Roman"/>
          <w:sz w:val="24"/>
          <w:szCs w:val="24"/>
        </w:rPr>
        <w:t xml:space="preserve">. – В сборнике: </w:t>
      </w:r>
      <w:r w:rsidRPr="00EC1553">
        <w:rPr>
          <w:rFonts w:ascii="Times New Roman" w:hAnsi="Times New Roman" w:cs="Times New Roman"/>
          <w:sz w:val="24"/>
          <w:szCs w:val="24"/>
        </w:rPr>
        <w:t>Слово и текст в культурном сознании эпохи</w:t>
      </w:r>
      <w:r>
        <w:rPr>
          <w:rFonts w:ascii="Times New Roman" w:hAnsi="Times New Roman" w:cs="Times New Roman"/>
          <w:sz w:val="24"/>
          <w:szCs w:val="24"/>
        </w:rPr>
        <w:t xml:space="preserve">. Материалы </w:t>
      </w:r>
      <w:r w:rsidRPr="00EC155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C1553">
        <w:rPr>
          <w:rFonts w:ascii="Times New Roman" w:hAnsi="Times New Roman" w:cs="Times New Roman"/>
          <w:sz w:val="24"/>
          <w:szCs w:val="24"/>
        </w:rPr>
        <w:t xml:space="preserve"> Всероссийской научной  конференции</w:t>
      </w:r>
      <w:r>
        <w:rPr>
          <w:rFonts w:ascii="Times New Roman" w:hAnsi="Times New Roman" w:cs="Times New Roman"/>
          <w:sz w:val="24"/>
          <w:szCs w:val="24"/>
        </w:rPr>
        <w:t>, Вологда, 2010.</w:t>
      </w:r>
    </w:p>
    <w:p w:rsidR="00EC1553" w:rsidRPr="00E92181" w:rsidRDefault="00EC1553" w:rsidP="00B23A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126.</w:t>
      </w:r>
      <w:r w:rsidR="00B23AE7">
        <w:rPr>
          <w:rFonts w:ascii="Times New Roman" w:hAnsi="Times New Roman" w:cs="Times New Roman"/>
          <w:sz w:val="24"/>
          <w:szCs w:val="24"/>
        </w:rPr>
        <w:t>Ясинская С.Г.</w:t>
      </w:r>
      <w:r w:rsidR="00B23AE7" w:rsidRPr="00B23AE7">
        <w:rPr>
          <w:rFonts w:ascii="Arial" w:hAnsi="Arial" w:cs="Arial"/>
          <w:sz w:val="28"/>
          <w:szCs w:val="28"/>
        </w:rPr>
        <w:t xml:space="preserve"> </w:t>
      </w:r>
      <w:r w:rsidR="00B23AE7" w:rsidRPr="00B23AE7">
        <w:rPr>
          <w:rFonts w:ascii="Times New Roman" w:hAnsi="Times New Roman" w:cs="Times New Roman"/>
          <w:sz w:val="24"/>
          <w:szCs w:val="24"/>
        </w:rPr>
        <w:t>Использование авторского электронного учебного пособия на уроках литературы в 5 классе</w:t>
      </w:r>
      <w:r w:rsidR="00B23AE7">
        <w:rPr>
          <w:rFonts w:ascii="Times New Roman" w:hAnsi="Times New Roman" w:cs="Times New Roman"/>
          <w:sz w:val="24"/>
          <w:szCs w:val="24"/>
        </w:rPr>
        <w:t xml:space="preserve">. – В электронном сборнике: </w:t>
      </w:r>
      <w:r w:rsidR="00E92181" w:rsidRPr="00E92181">
        <w:rPr>
          <w:rFonts w:ascii="Times New Roman" w:hAnsi="Times New Roman" w:cs="Times New Roman"/>
          <w:bCs/>
          <w:sz w:val="24"/>
          <w:szCs w:val="24"/>
        </w:rPr>
        <w:t>Информатизация образования: проблемы, опыт, перспективы</w:t>
      </w:r>
      <w:r w:rsidR="00E92181">
        <w:rPr>
          <w:rFonts w:ascii="Times New Roman" w:hAnsi="Times New Roman" w:cs="Times New Roman"/>
          <w:bCs/>
          <w:sz w:val="24"/>
          <w:szCs w:val="24"/>
        </w:rPr>
        <w:t xml:space="preserve">. Материалы  </w:t>
      </w:r>
      <w:r w:rsidR="00E92181" w:rsidRPr="00E92181">
        <w:rPr>
          <w:rFonts w:ascii="Times New Roman" w:hAnsi="Times New Roman" w:cs="Times New Roman"/>
          <w:bCs/>
          <w:sz w:val="24"/>
          <w:szCs w:val="24"/>
        </w:rPr>
        <w:t>II областной научно-практической конференции</w:t>
      </w:r>
      <w:r w:rsidR="00E92181">
        <w:rPr>
          <w:rFonts w:ascii="Times New Roman" w:hAnsi="Times New Roman" w:cs="Times New Roman"/>
          <w:bCs/>
          <w:sz w:val="24"/>
          <w:szCs w:val="24"/>
        </w:rPr>
        <w:t>, Вологда, 2010.</w:t>
      </w:r>
    </w:p>
    <w:p w:rsidR="00B52B1B" w:rsidRDefault="003E4A9F" w:rsidP="000806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4A9F">
        <w:rPr>
          <w:rFonts w:ascii="Times New Roman" w:hAnsi="Times New Roman" w:cs="Times New Roman"/>
          <w:sz w:val="24"/>
          <w:szCs w:val="24"/>
        </w:rPr>
        <w:t>12</w:t>
      </w:r>
      <w:r w:rsidR="001804E5">
        <w:rPr>
          <w:rFonts w:ascii="Times New Roman" w:hAnsi="Times New Roman" w:cs="Times New Roman"/>
          <w:sz w:val="24"/>
          <w:szCs w:val="24"/>
        </w:rPr>
        <w:t>7</w:t>
      </w:r>
      <w:r w:rsidRPr="003E4A9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Воровщиков С.Г.Продуктивные деловые игры 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управлении: теория, технология. – М., 2005.</w:t>
      </w:r>
    </w:p>
    <w:p w:rsidR="008C12AB" w:rsidRDefault="008C12AB" w:rsidP="008C12AB">
      <w:pPr>
        <w:pStyle w:val="a5"/>
      </w:pPr>
      <w:r>
        <w:t>12</w:t>
      </w:r>
      <w:r w:rsidR="001804E5">
        <w:t>8</w:t>
      </w:r>
      <w:r>
        <w:t>.</w:t>
      </w:r>
      <w:r w:rsidRPr="000D458E">
        <w:t xml:space="preserve">Татьянченко  Д., </w:t>
      </w:r>
      <w:proofErr w:type="spellStart"/>
      <w:r w:rsidRPr="000D458E">
        <w:t>Воровщиков</w:t>
      </w:r>
      <w:proofErr w:type="spellEnd"/>
      <w:r w:rsidRPr="000D458E">
        <w:t xml:space="preserve"> С. Программа </w:t>
      </w:r>
      <w:proofErr w:type="spellStart"/>
      <w:r w:rsidRPr="000D458E">
        <w:t>общеучебных</w:t>
      </w:r>
      <w:proofErr w:type="spellEnd"/>
      <w:r w:rsidRPr="000D458E">
        <w:t xml:space="preserve"> умений. – Образование в современной школе, 2002, №6.</w:t>
      </w:r>
    </w:p>
    <w:p w:rsidR="00C47649" w:rsidRPr="000D458E" w:rsidRDefault="00C47649" w:rsidP="008C12AB">
      <w:pPr>
        <w:pStyle w:val="a5"/>
      </w:pPr>
    </w:p>
    <w:p w:rsidR="008C12AB" w:rsidRPr="003E4A9F" w:rsidRDefault="008C12AB" w:rsidP="000806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C12AB" w:rsidRPr="003E4A9F" w:rsidSect="008D3386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C3C84"/>
    <w:multiLevelType w:val="hybridMultilevel"/>
    <w:tmpl w:val="944EE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E37CBF"/>
    <w:multiLevelType w:val="hybridMultilevel"/>
    <w:tmpl w:val="1840D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69745C"/>
    <w:multiLevelType w:val="hybridMultilevel"/>
    <w:tmpl w:val="63D8C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9A3684"/>
    <w:multiLevelType w:val="hybridMultilevel"/>
    <w:tmpl w:val="67D00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1800"/>
    <w:rsid w:val="00026B5B"/>
    <w:rsid w:val="00032882"/>
    <w:rsid w:val="000806A4"/>
    <w:rsid w:val="001804E5"/>
    <w:rsid w:val="0025232E"/>
    <w:rsid w:val="002B4A6E"/>
    <w:rsid w:val="003C6F71"/>
    <w:rsid w:val="003E4A9F"/>
    <w:rsid w:val="003F39A8"/>
    <w:rsid w:val="00413C23"/>
    <w:rsid w:val="0042710E"/>
    <w:rsid w:val="004E01F2"/>
    <w:rsid w:val="004E2AEC"/>
    <w:rsid w:val="004F4332"/>
    <w:rsid w:val="0052026A"/>
    <w:rsid w:val="00595658"/>
    <w:rsid w:val="00600875"/>
    <w:rsid w:val="0060526A"/>
    <w:rsid w:val="007476B8"/>
    <w:rsid w:val="007B3AA6"/>
    <w:rsid w:val="007D4441"/>
    <w:rsid w:val="00882872"/>
    <w:rsid w:val="008A4A36"/>
    <w:rsid w:val="008C12AB"/>
    <w:rsid w:val="008C131C"/>
    <w:rsid w:val="008C1800"/>
    <w:rsid w:val="008D3386"/>
    <w:rsid w:val="009E00DD"/>
    <w:rsid w:val="009E1E2D"/>
    <w:rsid w:val="00A10D09"/>
    <w:rsid w:val="00A62820"/>
    <w:rsid w:val="00B0529B"/>
    <w:rsid w:val="00B203A3"/>
    <w:rsid w:val="00B23AE7"/>
    <w:rsid w:val="00B52B1B"/>
    <w:rsid w:val="00BB2500"/>
    <w:rsid w:val="00BE0358"/>
    <w:rsid w:val="00BF3CB1"/>
    <w:rsid w:val="00C47649"/>
    <w:rsid w:val="00C644D3"/>
    <w:rsid w:val="00DA1F3F"/>
    <w:rsid w:val="00DF3799"/>
    <w:rsid w:val="00E025FF"/>
    <w:rsid w:val="00E700BC"/>
    <w:rsid w:val="00E92181"/>
    <w:rsid w:val="00EC1553"/>
    <w:rsid w:val="00EF65DB"/>
    <w:rsid w:val="00FE6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F3CB1"/>
    <w:pPr>
      <w:spacing w:after="0" w:line="360" w:lineRule="auto"/>
      <w:ind w:firstLine="73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F3C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F3CB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BF3C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D33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1774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42</cp:revision>
  <dcterms:created xsi:type="dcterms:W3CDTF">2010-04-12T15:12:00Z</dcterms:created>
  <dcterms:modified xsi:type="dcterms:W3CDTF">2010-08-25T13:08:00Z</dcterms:modified>
</cp:coreProperties>
</file>